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88B9F" w14:textId="77777777" w:rsidR="00F95805" w:rsidRPr="006E561E" w:rsidRDefault="00F95805" w:rsidP="00503C42">
      <w:pPr>
        <w:spacing w:after="0" w:line="240" w:lineRule="auto"/>
        <w:ind w:right="375"/>
        <w:jc w:val="right"/>
        <w:rPr>
          <w:rFonts w:ascii="Arial" w:hAnsi="Arial" w:cs="Arial"/>
        </w:rPr>
      </w:pPr>
      <w:r w:rsidRPr="006E561E">
        <w:rPr>
          <w:rFonts w:ascii="Arial" w:eastAsia="Arial" w:hAnsi="Arial" w:cs="Arial"/>
          <w:b/>
        </w:rPr>
        <w:t xml:space="preserve">Letter of Appointment </w:t>
      </w:r>
    </w:p>
    <w:p w14:paraId="79912C13" w14:textId="77777777" w:rsidR="00F95805" w:rsidRPr="006E561E" w:rsidRDefault="00F95805" w:rsidP="00503C42">
      <w:pPr>
        <w:spacing w:after="103" w:line="240" w:lineRule="auto"/>
        <w:rPr>
          <w:rFonts w:ascii="Arial" w:hAnsi="Arial" w:cs="Arial"/>
          <w:sz w:val="18"/>
          <w:szCs w:val="18"/>
        </w:rPr>
      </w:pPr>
      <w:r w:rsidRPr="006E561E">
        <w:rPr>
          <w:rFonts w:ascii="Arial" w:eastAsia="Arial" w:hAnsi="Arial" w:cs="Arial"/>
          <w:sz w:val="18"/>
          <w:szCs w:val="18"/>
        </w:rPr>
        <w:t xml:space="preserve"> </w:t>
      </w:r>
    </w:p>
    <w:p w14:paraId="5154D986" w14:textId="77777777" w:rsidR="00F95805" w:rsidRPr="006E561E" w:rsidRDefault="00F95805" w:rsidP="00503C42">
      <w:pPr>
        <w:spacing w:line="240" w:lineRule="auto"/>
        <w:rPr>
          <w:rFonts w:ascii="Arial" w:hAnsi="Arial" w:cs="Arial"/>
          <w:sz w:val="18"/>
          <w:szCs w:val="18"/>
        </w:rPr>
      </w:pPr>
      <w:r w:rsidRPr="006E561E">
        <w:rPr>
          <w:rFonts w:ascii="Arial" w:eastAsia="Arial" w:hAnsi="Arial" w:cs="Arial"/>
          <w:sz w:val="18"/>
          <w:szCs w:val="18"/>
        </w:rPr>
        <w:t xml:space="preserve">The Letter of Appointment must contain the following information (see sample template on next page): </w:t>
      </w:r>
    </w:p>
    <w:p w14:paraId="3F29D700" w14:textId="77777777" w:rsidR="00F95805" w:rsidRPr="006E561E" w:rsidRDefault="00F95805" w:rsidP="00503C42">
      <w:pPr>
        <w:numPr>
          <w:ilvl w:val="0"/>
          <w:numId w:val="5"/>
        </w:numPr>
        <w:spacing w:line="240" w:lineRule="auto"/>
        <w:ind w:left="720" w:right="189" w:hanging="360"/>
        <w:rPr>
          <w:rFonts w:ascii="Arial" w:hAnsi="Arial" w:cs="Arial"/>
          <w:sz w:val="18"/>
          <w:szCs w:val="18"/>
        </w:rPr>
      </w:pPr>
      <w:r w:rsidRPr="006E561E">
        <w:rPr>
          <w:rFonts w:ascii="Arial" w:eastAsia="Arial" w:hAnsi="Arial" w:cs="Arial"/>
          <w:sz w:val="18"/>
          <w:szCs w:val="18"/>
        </w:rPr>
        <w:t xml:space="preserve">The graduate assistantship will be governed by the Collective Agreement Governing Graduate Assistantships, which can be found at </w:t>
      </w:r>
      <w:hyperlink r:id="rId5">
        <w:r w:rsidRPr="006E561E">
          <w:rPr>
            <w:rFonts w:ascii="Arial" w:eastAsia="Arial" w:hAnsi="Arial" w:cs="Arial"/>
            <w:color w:val="0000FF"/>
            <w:sz w:val="18"/>
            <w:szCs w:val="18"/>
            <w:u w:val="single" w:color="0000FF"/>
          </w:rPr>
          <w:t>http://www.hrs.ualberta.ca/en/MyEmployment/Agreements.aspx</w:t>
        </w:r>
      </w:hyperlink>
      <w:hyperlink r:id="rId6">
        <w:r w:rsidRPr="006E561E">
          <w:rPr>
            <w:rFonts w:ascii="Arial" w:eastAsia="Arial" w:hAnsi="Arial" w:cs="Arial"/>
            <w:sz w:val="18"/>
            <w:szCs w:val="18"/>
          </w:rPr>
          <w:t>.</w:t>
        </w:r>
      </w:hyperlink>
      <w:r w:rsidRPr="006E561E">
        <w:rPr>
          <w:rFonts w:ascii="Arial" w:eastAsia="Arial" w:hAnsi="Arial" w:cs="Arial"/>
          <w:sz w:val="18"/>
          <w:szCs w:val="18"/>
        </w:rPr>
        <w:t xml:space="preserve"> The Agreement may be amended in accordance with terms of the Collective Agreement and such amendments are binding upon the University and the graduate students holding assistantships. </w:t>
      </w:r>
    </w:p>
    <w:p w14:paraId="4329F55D"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 xml:space="preserve">Type of appointment (GTA, GTA-PI, GRA, or GRAF). </w:t>
      </w:r>
    </w:p>
    <w:p w14:paraId="3BB6CCDF"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 xml:space="preserve">Start and end date of assistantship.  </w:t>
      </w:r>
    </w:p>
    <w:p w14:paraId="6EDE69EA" w14:textId="77777777" w:rsidR="00F95805" w:rsidRPr="006E561E" w:rsidRDefault="00F95805" w:rsidP="00503C42">
      <w:pPr>
        <w:numPr>
          <w:ilvl w:val="0"/>
          <w:numId w:val="5"/>
        </w:numPr>
        <w:spacing w:line="240" w:lineRule="auto"/>
        <w:ind w:left="720" w:right="211" w:hanging="360"/>
        <w:rPr>
          <w:rFonts w:ascii="Arial" w:hAnsi="Arial" w:cs="Arial"/>
          <w:sz w:val="18"/>
          <w:szCs w:val="18"/>
        </w:rPr>
      </w:pPr>
      <w:r w:rsidRPr="006E561E">
        <w:rPr>
          <w:rFonts w:ascii="Arial" w:eastAsia="Arial" w:hAnsi="Arial" w:cs="Arial"/>
          <w:sz w:val="18"/>
          <w:szCs w:val="18"/>
        </w:rPr>
        <w:t xml:space="preserve">Hours assigned per week for a GTA or GRA (up to 12 hours in combined appointments). </w:t>
      </w:r>
      <w:r w:rsidRPr="006E561E">
        <w:rPr>
          <w:rFonts w:ascii="Arial" w:eastAsia="Arial" w:hAnsi="Arial" w:cs="Arial"/>
          <w:i/>
          <w:sz w:val="18"/>
          <w:szCs w:val="18"/>
        </w:rPr>
        <w:t>&lt;No hours assigned for GRAF&gt;</w:t>
      </w:r>
      <w:r w:rsidRPr="006E561E">
        <w:rPr>
          <w:rFonts w:ascii="Arial" w:eastAsia="Arial" w:hAnsi="Arial" w:cs="Arial"/>
          <w:sz w:val="18"/>
          <w:szCs w:val="18"/>
        </w:rPr>
        <w:t xml:space="preserve"> </w:t>
      </w:r>
    </w:p>
    <w:p w14:paraId="65922D37"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 xml:space="preserve">Stipend per Month &lt;for GRA/GTA include amount of award &amp; salary; for GRAF indicate fellowship amount&gt;. </w:t>
      </w:r>
      <w:r w:rsidRPr="006E561E">
        <w:rPr>
          <w:rFonts w:ascii="Arial" w:eastAsia="Arial" w:hAnsi="Arial" w:cs="Arial"/>
          <w:color w:val="222222"/>
          <w:sz w:val="18"/>
          <w:szCs w:val="18"/>
        </w:rPr>
        <w:t xml:space="preserve">If applicable, indicate the salary amount of the 5% performance increase. </w:t>
      </w:r>
    </w:p>
    <w:p w14:paraId="33DD96E2" w14:textId="77777777" w:rsidR="00F95805" w:rsidRPr="006E561E" w:rsidRDefault="00F95805" w:rsidP="00503C42">
      <w:pPr>
        <w:numPr>
          <w:ilvl w:val="0"/>
          <w:numId w:val="5"/>
        </w:numPr>
        <w:spacing w:line="240" w:lineRule="auto"/>
        <w:ind w:left="720" w:right="211" w:hanging="360"/>
        <w:rPr>
          <w:rFonts w:ascii="Arial" w:hAnsi="Arial" w:cs="Arial"/>
          <w:sz w:val="18"/>
          <w:szCs w:val="18"/>
        </w:rPr>
      </w:pPr>
      <w:r w:rsidRPr="006E561E">
        <w:rPr>
          <w:rFonts w:ascii="Arial" w:eastAsia="Arial" w:hAnsi="Arial" w:cs="Arial"/>
          <w:sz w:val="18"/>
          <w:szCs w:val="18"/>
        </w:rPr>
        <w:t xml:space="preserve">Graduate Assistantship Supervisor </w:t>
      </w:r>
      <w:r w:rsidRPr="006E561E">
        <w:rPr>
          <w:rFonts w:ascii="Arial" w:eastAsia="Arial" w:hAnsi="Arial" w:cs="Arial"/>
          <w:i/>
          <w:sz w:val="18"/>
          <w:szCs w:val="18"/>
        </w:rPr>
        <w:t>&lt;this is the person responsible for the supervision and coordination of the duties performed by the graduate student during the graduate assistantship period &gt;</w:t>
      </w:r>
      <w:r w:rsidRPr="006E561E">
        <w:rPr>
          <w:rFonts w:ascii="Arial" w:eastAsia="Arial" w:hAnsi="Arial" w:cs="Arial"/>
          <w:sz w:val="18"/>
          <w:szCs w:val="18"/>
        </w:rPr>
        <w:t xml:space="preserve"> </w:t>
      </w:r>
    </w:p>
    <w:p w14:paraId="56F23843"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 xml:space="preserve">At the beginning of the term, the Graduate Assistantship Supervisor will meet with the graduate student to complete an </w:t>
      </w:r>
      <w:r w:rsidRPr="006E561E">
        <w:rPr>
          <w:rFonts w:ascii="Arial" w:eastAsia="Arial" w:hAnsi="Arial" w:cs="Arial"/>
          <w:i/>
          <w:sz w:val="18"/>
          <w:szCs w:val="18"/>
        </w:rPr>
        <w:t xml:space="preserve">Assistantship Time Use Guidelines Form </w:t>
      </w:r>
      <w:r w:rsidRPr="006E561E">
        <w:rPr>
          <w:rFonts w:ascii="Arial" w:eastAsia="Arial" w:hAnsi="Arial" w:cs="Arial"/>
          <w:sz w:val="18"/>
          <w:szCs w:val="18"/>
        </w:rPr>
        <w:t xml:space="preserve">(Appendix C), which will form part of the graduate assistantship appointment. Note: the nature of the assistantship duties may vary from term to term depending on the needs of the department, available graduate assistantships and external factors </w:t>
      </w:r>
    </w:p>
    <w:p w14:paraId="25654C37"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Criteria in selecting graduate students for employment as GRAs and GTAs should be provided with this appointment letter or as a web link (</w:t>
      </w:r>
      <w:r w:rsidRPr="006E561E">
        <w:rPr>
          <w:rFonts w:ascii="Arial" w:eastAsia="Arial" w:hAnsi="Arial" w:cs="Arial"/>
          <w:i/>
          <w:sz w:val="18"/>
          <w:szCs w:val="18"/>
        </w:rPr>
        <w:t>see Article 7</w:t>
      </w:r>
      <w:r w:rsidRPr="006E561E">
        <w:rPr>
          <w:rFonts w:ascii="Arial" w:eastAsia="Arial" w:hAnsi="Arial" w:cs="Arial"/>
          <w:sz w:val="18"/>
          <w:szCs w:val="18"/>
        </w:rPr>
        <w:t xml:space="preserve">).  </w:t>
      </w:r>
    </w:p>
    <w:p w14:paraId="3A29A6B5" w14:textId="77777777" w:rsidR="00F95805" w:rsidRPr="006E561E" w:rsidRDefault="00F95805" w:rsidP="00503C42">
      <w:pPr>
        <w:numPr>
          <w:ilvl w:val="0"/>
          <w:numId w:val="5"/>
        </w:numPr>
        <w:spacing w:line="240" w:lineRule="auto"/>
        <w:ind w:left="720" w:right="140" w:hanging="360"/>
        <w:rPr>
          <w:rFonts w:ascii="Arial" w:hAnsi="Arial" w:cs="Arial"/>
          <w:sz w:val="18"/>
          <w:szCs w:val="18"/>
        </w:rPr>
      </w:pPr>
      <w:r w:rsidRPr="006E561E">
        <w:rPr>
          <w:rFonts w:ascii="Arial" w:eastAsia="Arial" w:hAnsi="Arial" w:cs="Arial"/>
          <w:sz w:val="18"/>
          <w:szCs w:val="18"/>
        </w:rPr>
        <w:t xml:space="preserve">The graduate assistantship offer is subject to the maintenance of satisfactory academic standing in the graduate program, as defined in the Faculty of Graduate Studies &amp; Research Graduate Policy Manual, the Department’s Graduate Studies Manual, and on satisfactory completion of the assigned duties of the graduate assistantship. </w:t>
      </w:r>
    </w:p>
    <w:p w14:paraId="6AED4797" w14:textId="77777777" w:rsidR="00F95805" w:rsidRPr="006E561E" w:rsidRDefault="00F95805" w:rsidP="00503C42">
      <w:pPr>
        <w:numPr>
          <w:ilvl w:val="0"/>
          <w:numId w:val="5"/>
        </w:numPr>
        <w:spacing w:line="240" w:lineRule="auto"/>
        <w:ind w:left="720" w:right="233" w:hanging="360"/>
        <w:rPr>
          <w:rFonts w:ascii="Arial" w:hAnsi="Arial" w:cs="Arial"/>
          <w:sz w:val="18"/>
          <w:szCs w:val="18"/>
        </w:rPr>
      </w:pPr>
      <w:r w:rsidRPr="006E561E">
        <w:rPr>
          <w:rFonts w:ascii="Arial" w:eastAsia="Arial" w:hAnsi="Arial" w:cs="Arial"/>
          <w:i/>
          <w:color w:val="222222"/>
          <w:sz w:val="18"/>
          <w:szCs w:val="18"/>
        </w:rPr>
        <w:t xml:space="preserve">This </w:t>
      </w:r>
      <w:r w:rsidRPr="006E561E">
        <w:rPr>
          <w:rFonts w:ascii="Arial" w:eastAsia="Arial" w:hAnsi="Arial" w:cs="Arial"/>
          <w:color w:val="222222"/>
          <w:sz w:val="18"/>
          <w:szCs w:val="18"/>
        </w:rPr>
        <w:t>offer</w:t>
      </w:r>
      <w:r w:rsidRPr="006E561E">
        <w:rPr>
          <w:rFonts w:ascii="Arial" w:eastAsia="Arial" w:hAnsi="Arial" w:cs="Arial"/>
          <w:i/>
          <w:color w:val="222222"/>
          <w:sz w:val="18"/>
          <w:szCs w:val="18"/>
        </w:rPr>
        <w:t xml:space="preserve"> is expressly contingent upon the University’s receiving regular “confirmation,” if required by Service Canada, of your continuing eligibility for employment in Canada. Loss of either “confirmation,” if required by Service Canada or Immigration Refugees and Citizenship Canada (IRCC) status (i.e., work permit and/or permanent residence) will render this appointment null and void. </w:t>
      </w:r>
    </w:p>
    <w:p w14:paraId="2BE063E4" w14:textId="77777777" w:rsidR="00F95805" w:rsidRPr="006E561E" w:rsidRDefault="00F95805" w:rsidP="00503C42">
      <w:pPr>
        <w:numPr>
          <w:ilvl w:val="0"/>
          <w:numId w:val="5"/>
        </w:numPr>
        <w:spacing w:line="240" w:lineRule="auto"/>
        <w:ind w:left="720" w:hanging="360"/>
        <w:rPr>
          <w:rFonts w:ascii="Arial" w:hAnsi="Arial" w:cs="Arial"/>
          <w:sz w:val="18"/>
          <w:szCs w:val="18"/>
        </w:rPr>
      </w:pPr>
      <w:r w:rsidRPr="006E561E">
        <w:rPr>
          <w:rFonts w:ascii="Arial" w:eastAsia="Arial" w:hAnsi="Arial" w:cs="Arial"/>
          <w:sz w:val="18"/>
          <w:szCs w:val="18"/>
        </w:rPr>
        <w:t xml:space="preserve">Failure to report to the department by the appointment start date may result in termination of the graduate assistantship without further notification. </w:t>
      </w:r>
    </w:p>
    <w:p w14:paraId="5A64FB5E" w14:textId="77777777" w:rsidR="00F95805" w:rsidRPr="006E561E" w:rsidRDefault="00F95805" w:rsidP="00503C42">
      <w:pPr>
        <w:spacing w:line="240" w:lineRule="auto"/>
        <w:rPr>
          <w:rFonts w:ascii="Arial" w:hAnsi="Arial" w:cs="Arial"/>
          <w:sz w:val="18"/>
          <w:szCs w:val="18"/>
        </w:rPr>
      </w:pPr>
      <w:r w:rsidRPr="006E561E">
        <w:rPr>
          <w:rFonts w:ascii="Arial" w:eastAsia="Arial" w:hAnsi="Arial" w:cs="Arial"/>
          <w:b/>
          <w:sz w:val="18"/>
          <w:szCs w:val="18"/>
          <w:u w:val="single" w:color="000000"/>
        </w:rPr>
        <w:t>Other</w:t>
      </w:r>
      <w:r w:rsidRPr="006E561E">
        <w:rPr>
          <w:rFonts w:ascii="Arial" w:eastAsia="Arial" w:hAnsi="Arial" w:cs="Arial"/>
          <w:b/>
          <w:sz w:val="18"/>
          <w:szCs w:val="18"/>
        </w:rPr>
        <w:t xml:space="preserve"> </w:t>
      </w:r>
    </w:p>
    <w:p w14:paraId="6F0C214F" w14:textId="77777777" w:rsidR="00F95805" w:rsidRPr="006E561E" w:rsidRDefault="00F95805" w:rsidP="00503C42">
      <w:pPr>
        <w:numPr>
          <w:ilvl w:val="0"/>
          <w:numId w:val="6"/>
        </w:numPr>
        <w:spacing w:line="240" w:lineRule="auto"/>
        <w:ind w:left="720" w:hanging="360"/>
        <w:rPr>
          <w:rFonts w:ascii="Arial" w:hAnsi="Arial" w:cs="Arial"/>
          <w:sz w:val="18"/>
          <w:szCs w:val="18"/>
        </w:rPr>
      </w:pPr>
      <w:r w:rsidRPr="006E561E">
        <w:rPr>
          <w:rFonts w:ascii="Arial" w:eastAsia="Arial" w:hAnsi="Arial" w:cs="Arial"/>
          <w:sz w:val="18"/>
          <w:szCs w:val="18"/>
        </w:rPr>
        <w:t xml:space="preserve">If applicable, add “the assistantship may not cover the full cost of living in Edmonton and your graduate tuition and fees.”  </w:t>
      </w:r>
    </w:p>
    <w:p w14:paraId="3F66BD93" w14:textId="77777777" w:rsidR="00F95805" w:rsidRPr="006E561E" w:rsidRDefault="00F95805" w:rsidP="00503C42">
      <w:pPr>
        <w:numPr>
          <w:ilvl w:val="0"/>
          <w:numId w:val="6"/>
        </w:numPr>
        <w:spacing w:line="240" w:lineRule="auto"/>
        <w:ind w:left="720" w:right="227" w:hanging="360"/>
        <w:rPr>
          <w:rFonts w:ascii="Arial" w:hAnsi="Arial" w:cs="Arial"/>
          <w:sz w:val="18"/>
          <w:szCs w:val="18"/>
        </w:rPr>
      </w:pPr>
      <w:r w:rsidRPr="006E561E">
        <w:rPr>
          <w:rFonts w:ascii="Arial" w:eastAsia="Arial" w:hAnsi="Arial" w:cs="Arial"/>
          <w:color w:val="222222"/>
          <w:sz w:val="18"/>
          <w:szCs w:val="18"/>
        </w:rPr>
        <w:t>If applicable, add “The Faculty of Graduate Studies and Research has a</w:t>
      </w:r>
      <w:hyperlink r:id="rId7">
        <w:r w:rsidRPr="006E561E">
          <w:rPr>
            <w:rFonts w:ascii="Arial" w:eastAsia="Arial" w:hAnsi="Arial" w:cs="Arial"/>
            <w:color w:val="222222"/>
            <w:sz w:val="18"/>
            <w:szCs w:val="18"/>
          </w:rPr>
          <w:t xml:space="preserve"> </w:t>
        </w:r>
      </w:hyperlink>
      <w:hyperlink r:id="rId8">
        <w:r w:rsidRPr="006E561E">
          <w:rPr>
            <w:rFonts w:ascii="Arial" w:eastAsia="Arial" w:hAnsi="Arial" w:cs="Arial"/>
            <w:color w:val="0000FF"/>
            <w:sz w:val="18"/>
            <w:szCs w:val="18"/>
            <w:u w:val="single" w:color="0000FF"/>
          </w:rPr>
          <w:t>Graduate Teaching and</w:t>
        </w:r>
      </w:hyperlink>
      <w:hyperlink r:id="rId9">
        <w:r w:rsidRPr="006E561E">
          <w:rPr>
            <w:rFonts w:ascii="Arial" w:eastAsia="Arial" w:hAnsi="Arial" w:cs="Arial"/>
            <w:color w:val="0000FF"/>
            <w:sz w:val="18"/>
            <w:szCs w:val="18"/>
          </w:rPr>
          <w:t xml:space="preserve"> </w:t>
        </w:r>
      </w:hyperlink>
      <w:hyperlink r:id="rId10">
        <w:r w:rsidRPr="006E561E">
          <w:rPr>
            <w:rFonts w:ascii="Arial" w:eastAsia="Arial" w:hAnsi="Arial" w:cs="Arial"/>
            <w:color w:val="0000FF"/>
            <w:sz w:val="18"/>
            <w:szCs w:val="18"/>
            <w:u w:val="single" w:color="0000FF"/>
          </w:rPr>
          <w:t>Learning Program</w:t>
        </w:r>
      </w:hyperlink>
      <w:hyperlink r:id="rId11">
        <w:r w:rsidRPr="006E561E">
          <w:rPr>
            <w:rFonts w:ascii="Arial" w:eastAsia="Arial" w:hAnsi="Arial" w:cs="Arial"/>
            <w:color w:val="222222"/>
            <w:sz w:val="18"/>
            <w:szCs w:val="18"/>
          </w:rPr>
          <w:t xml:space="preserve"> </w:t>
        </w:r>
      </w:hyperlink>
      <w:r w:rsidRPr="006E561E">
        <w:rPr>
          <w:rFonts w:ascii="Arial" w:eastAsia="Arial" w:hAnsi="Arial" w:cs="Arial"/>
          <w:color w:val="222222"/>
          <w:sz w:val="18"/>
          <w:szCs w:val="18"/>
        </w:rPr>
        <w:t xml:space="preserve">which we encourage all graduate students to explore. More information can be found at </w:t>
      </w:r>
      <w:hyperlink r:id="rId12">
        <w:r w:rsidRPr="006E561E">
          <w:rPr>
            <w:rFonts w:ascii="Arial" w:eastAsia="Arial" w:hAnsi="Arial" w:cs="Arial"/>
            <w:color w:val="0000FF"/>
            <w:sz w:val="18"/>
            <w:szCs w:val="18"/>
            <w:u w:val="single" w:color="0000FF"/>
          </w:rPr>
          <w:t>https://uofa.ualberta.ca/graduate</w:t>
        </w:r>
      </w:hyperlink>
      <w:hyperlink r:id="rId13">
        <w:r w:rsidRPr="006E561E">
          <w:rPr>
            <w:rFonts w:ascii="Arial" w:eastAsia="Arial" w:hAnsi="Arial" w:cs="Arial"/>
            <w:color w:val="0000FF"/>
            <w:sz w:val="18"/>
            <w:szCs w:val="18"/>
            <w:u w:val="single" w:color="0000FF"/>
          </w:rPr>
          <w:t>-</w:t>
        </w:r>
      </w:hyperlink>
      <w:hyperlink r:id="rId14">
        <w:r w:rsidRPr="006E561E">
          <w:rPr>
            <w:rFonts w:ascii="Arial" w:eastAsia="Arial" w:hAnsi="Arial" w:cs="Arial"/>
            <w:color w:val="0000FF"/>
            <w:sz w:val="18"/>
            <w:szCs w:val="18"/>
            <w:u w:val="single" w:color="0000FF"/>
          </w:rPr>
          <w:t>studies/professional</w:t>
        </w:r>
      </w:hyperlink>
      <w:hyperlink r:id="rId15">
        <w:r w:rsidRPr="006E561E">
          <w:rPr>
            <w:rFonts w:ascii="Arial" w:eastAsia="Arial" w:hAnsi="Arial" w:cs="Arial"/>
            <w:color w:val="0000FF"/>
            <w:sz w:val="18"/>
            <w:szCs w:val="18"/>
            <w:u w:val="single" w:color="0000FF"/>
          </w:rPr>
          <w:t>-</w:t>
        </w:r>
      </w:hyperlink>
      <w:hyperlink r:id="rId16">
        <w:r w:rsidRPr="006E561E">
          <w:rPr>
            <w:rFonts w:ascii="Arial" w:eastAsia="Arial" w:hAnsi="Arial" w:cs="Arial"/>
            <w:color w:val="0000FF"/>
            <w:sz w:val="18"/>
            <w:szCs w:val="18"/>
            <w:u w:val="single" w:color="0000FF"/>
          </w:rPr>
          <w:t>development/graduate</w:t>
        </w:r>
      </w:hyperlink>
      <w:hyperlink r:id="rId17">
        <w:r w:rsidRPr="006E561E">
          <w:rPr>
            <w:rFonts w:ascii="Arial" w:eastAsia="Arial" w:hAnsi="Arial" w:cs="Arial"/>
            <w:color w:val="0000FF"/>
            <w:sz w:val="18"/>
            <w:szCs w:val="18"/>
            <w:u w:val="single" w:color="0000FF"/>
          </w:rPr>
          <w:t>-</w:t>
        </w:r>
      </w:hyperlink>
      <w:hyperlink r:id="rId18">
        <w:r w:rsidRPr="006E561E">
          <w:rPr>
            <w:rFonts w:ascii="Arial" w:eastAsia="Arial" w:hAnsi="Arial" w:cs="Arial"/>
            <w:color w:val="0000FF"/>
            <w:sz w:val="18"/>
            <w:szCs w:val="18"/>
            <w:u w:val="single" w:color="0000FF"/>
          </w:rPr>
          <w:t>teaching</w:t>
        </w:r>
      </w:hyperlink>
      <w:hyperlink r:id="rId19">
        <w:r w:rsidRPr="006E561E">
          <w:rPr>
            <w:rFonts w:ascii="Arial" w:eastAsia="Arial" w:hAnsi="Arial" w:cs="Arial"/>
            <w:color w:val="0000FF"/>
            <w:sz w:val="18"/>
            <w:szCs w:val="18"/>
            <w:u w:val="single" w:color="0000FF"/>
          </w:rPr>
          <w:t>-</w:t>
        </w:r>
      </w:hyperlink>
      <w:hyperlink r:id="rId20">
        <w:r w:rsidRPr="006E561E">
          <w:rPr>
            <w:rFonts w:ascii="Arial" w:eastAsia="Arial" w:hAnsi="Arial" w:cs="Arial"/>
            <w:color w:val="0000FF"/>
            <w:sz w:val="18"/>
            <w:szCs w:val="18"/>
            <w:u w:val="single" w:color="0000FF"/>
          </w:rPr>
          <w:t>and</w:t>
        </w:r>
      </w:hyperlink>
      <w:hyperlink r:id="rId21">
        <w:r w:rsidRPr="006E561E">
          <w:rPr>
            <w:rFonts w:ascii="Arial" w:eastAsia="Arial" w:hAnsi="Arial" w:cs="Arial"/>
            <w:color w:val="0000FF"/>
            <w:sz w:val="18"/>
            <w:szCs w:val="18"/>
            <w:u w:val="single" w:color="0000FF"/>
          </w:rPr>
          <w:t>-</w:t>
        </w:r>
      </w:hyperlink>
      <w:hyperlink r:id="rId22">
        <w:r w:rsidRPr="006E561E">
          <w:rPr>
            <w:rFonts w:ascii="Arial" w:eastAsia="Arial" w:hAnsi="Arial" w:cs="Arial"/>
            <w:color w:val="0000FF"/>
            <w:sz w:val="18"/>
            <w:szCs w:val="18"/>
            <w:u w:val="single" w:color="0000FF"/>
          </w:rPr>
          <w:t>learning</w:t>
        </w:r>
      </w:hyperlink>
      <w:hyperlink r:id="rId23">
        <w:r w:rsidRPr="006E561E">
          <w:rPr>
            <w:rFonts w:ascii="Arial" w:eastAsia="Arial" w:hAnsi="Arial" w:cs="Arial"/>
            <w:color w:val="0000FF"/>
            <w:sz w:val="18"/>
            <w:szCs w:val="18"/>
            <w:u w:val="single" w:color="0000FF"/>
          </w:rPr>
          <w:t>-</w:t>
        </w:r>
      </w:hyperlink>
      <w:hyperlink r:id="rId24">
        <w:r w:rsidRPr="006E561E">
          <w:rPr>
            <w:rFonts w:ascii="Arial" w:eastAsia="Arial" w:hAnsi="Arial" w:cs="Arial"/>
            <w:color w:val="0000FF"/>
            <w:sz w:val="18"/>
            <w:szCs w:val="18"/>
            <w:u w:val="single" w:color="0000FF"/>
          </w:rPr>
          <w:t>program</w:t>
        </w:r>
      </w:hyperlink>
      <w:hyperlink r:id="rId25">
        <w:r w:rsidRPr="006E561E">
          <w:rPr>
            <w:rFonts w:ascii="Arial" w:eastAsia="Arial" w:hAnsi="Arial" w:cs="Arial"/>
            <w:color w:val="222222"/>
            <w:sz w:val="18"/>
            <w:szCs w:val="18"/>
          </w:rPr>
          <w:t>.</w:t>
        </w:r>
      </w:hyperlink>
      <w:r w:rsidRPr="006E561E">
        <w:rPr>
          <w:rFonts w:ascii="Arial" w:eastAsia="Arial" w:hAnsi="Arial" w:cs="Arial"/>
          <w:color w:val="222222"/>
          <w:sz w:val="18"/>
          <w:szCs w:val="18"/>
        </w:rPr>
        <w:t xml:space="preserve">” </w:t>
      </w:r>
    </w:p>
    <w:p w14:paraId="63837D34" w14:textId="77777777" w:rsidR="00F95805" w:rsidRPr="006E561E" w:rsidRDefault="00F95805" w:rsidP="00503C42">
      <w:pPr>
        <w:numPr>
          <w:ilvl w:val="0"/>
          <w:numId w:val="6"/>
        </w:numPr>
        <w:spacing w:line="240" w:lineRule="auto"/>
        <w:ind w:left="720" w:hanging="360"/>
        <w:rPr>
          <w:rFonts w:ascii="Arial" w:hAnsi="Arial" w:cs="Arial"/>
          <w:sz w:val="18"/>
          <w:szCs w:val="18"/>
        </w:rPr>
      </w:pPr>
      <w:r w:rsidRPr="006E561E">
        <w:rPr>
          <w:rFonts w:ascii="Arial" w:eastAsia="Arial" w:hAnsi="Arial" w:cs="Arial"/>
          <w:color w:val="222222"/>
          <w:sz w:val="18"/>
          <w:szCs w:val="18"/>
        </w:rPr>
        <w:t>If applicable, indicate what portion the assistantship is of the total funding package provided to the student.</w:t>
      </w:r>
      <w:r w:rsidRPr="006E561E">
        <w:rPr>
          <w:rFonts w:ascii="Arial" w:eastAsia="Arial" w:hAnsi="Arial" w:cs="Arial"/>
          <w:sz w:val="18"/>
          <w:szCs w:val="18"/>
        </w:rPr>
        <w:t xml:space="preserve"> </w:t>
      </w:r>
    </w:p>
    <w:p w14:paraId="466714B3" w14:textId="79C6DECF" w:rsidR="00F95805" w:rsidRPr="00B21602" w:rsidRDefault="00F95805" w:rsidP="00503C42">
      <w:pPr>
        <w:spacing w:line="240" w:lineRule="auto"/>
        <w:rPr>
          <w:rFonts w:ascii="Arial" w:hAnsi="Arial" w:cs="Arial"/>
          <w:sz w:val="19"/>
          <w:szCs w:val="19"/>
        </w:rPr>
      </w:pPr>
      <w:r w:rsidRPr="00B21602">
        <w:rPr>
          <w:rFonts w:ascii="Arial" w:eastAsia="Arial" w:hAnsi="Arial" w:cs="Arial"/>
          <w:sz w:val="19"/>
          <w:szCs w:val="19"/>
        </w:rPr>
        <w:br w:type="page"/>
      </w:r>
      <w:r w:rsidRPr="00B21602">
        <w:rPr>
          <w:rFonts w:ascii="Arial" w:hAnsi="Arial" w:cs="Arial"/>
          <w:noProof/>
          <w:sz w:val="19"/>
          <w:szCs w:val="19"/>
        </w:rPr>
        <w:lastRenderedPageBreak/>
        <mc:AlternateContent>
          <mc:Choice Requires="wpg">
            <w:drawing>
              <wp:inline distT="0" distB="0" distL="0" distR="0" wp14:anchorId="5E3ABA93" wp14:editId="418D0472">
                <wp:extent cx="6093562" cy="558799"/>
                <wp:effectExtent l="0" t="0" r="2540" b="0"/>
                <wp:docPr id="50278" name="Group 50278"/>
                <wp:cNvGraphicFramePr/>
                <a:graphic xmlns:a="http://schemas.openxmlformats.org/drawingml/2006/main">
                  <a:graphicData uri="http://schemas.microsoft.com/office/word/2010/wordprocessingGroup">
                    <wpg:wgp>
                      <wpg:cNvGrpSpPr/>
                      <wpg:grpSpPr>
                        <a:xfrm>
                          <a:off x="0" y="0"/>
                          <a:ext cx="6093562" cy="558799"/>
                          <a:chOff x="9525" y="1"/>
                          <a:chExt cx="6438518" cy="558799"/>
                        </a:xfrm>
                      </wpg:grpSpPr>
                      <wps:wsp>
                        <wps:cNvPr id="2446" name="Rectangle 2446"/>
                        <wps:cNvSpPr/>
                        <wps:spPr>
                          <a:xfrm>
                            <a:off x="9525" y="33452"/>
                            <a:ext cx="54727" cy="199133"/>
                          </a:xfrm>
                          <a:prstGeom prst="rect">
                            <a:avLst/>
                          </a:prstGeom>
                          <a:ln>
                            <a:noFill/>
                          </a:ln>
                        </wps:spPr>
                        <wps:txbx>
                          <w:txbxContent>
                            <w:p w14:paraId="38547C66" w14:textId="77777777" w:rsidR="00F95805" w:rsidRDefault="00F95805" w:rsidP="00F95805">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453" name="Shape 2453"/>
                        <wps:cNvSpPr/>
                        <wps:spPr>
                          <a:xfrm rot="10800000" flipV="1">
                            <a:off x="31748" y="497434"/>
                            <a:ext cx="6376549" cy="61366"/>
                          </a:xfrm>
                          <a:custGeom>
                            <a:avLst/>
                            <a:gdLst/>
                            <a:ahLst/>
                            <a:cxnLst/>
                            <a:rect l="0" t="0" r="0" b="0"/>
                            <a:pathLst>
                              <a:path w="6475095">
                                <a:moveTo>
                                  <a:pt x="647509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54" name="Rectangle 2454"/>
                        <wps:cNvSpPr/>
                        <wps:spPr>
                          <a:xfrm>
                            <a:off x="3685332" y="281973"/>
                            <a:ext cx="2762711" cy="190519"/>
                          </a:xfrm>
                          <a:prstGeom prst="rect">
                            <a:avLst/>
                          </a:prstGeom>
                          <a:ln>
                            <a:noFill/>
                          </a:ln>
                        </wps:spPr>
                        <wps:txbx>
                          <w:txbxContent>
                            <w:p w14:paraId="1C352814" w14:textId="3BA1D224" w:rsidR="00F95805" w:rsidRDefault="00F95805" w:rsidP="00F95805">
                              <w:r>
                                <w:rPr>
                                  <w:rFonts w:ascii="Arial" w:eastAsia="Arial" w:hAnsi="Arial" w:cs="Arial"/>
                                  <w:b/>
                                  <w:sz w:val="24"/>
                                </w:rPr>
                                <w:t>Radiology and Diagnostic Imaging</w:t>
                              </w:r>
                            </w:p>
                          </w:txbxContent>
                        </wps:txbx>
                        <wps:bodyPr horzOverflow="overflow" vert="horz" lIns="0" tIns="0" rIns="0" bIns="0" rtlCol="0">
                          <a:noAutofit/>
                        </wps:bodyPr>
                      </wps:wsp>
                      <wps:wsp>
                        <wps:cNvPr id="2455" name="Rectangle 2455"/>
                        <wps:cNvSpPr/>
                        <wps:spPr>
                          <a:xfrm>
                            <a:off x="6320155" y="215184"/>
                            <a:ext cx="56348" cy="190519"/>
                          </a:xfrm>
                          <a:prstGeom prst="rect">
                            <a:avLst/>
                          </a:prstGeom>
                          <a:ln>
                            <a:noFill/>
                          </a:ln>
                        </wps:spPr>
                        <wps:txbx>
                          <w:txbxContent>
                            <w:p w14:paraId="3E4F44A2" w14:textId="77777777" w:rsidR="00F95805" w:rsidRDefault="00F95805" w:rsidP="00F95805">
                              <w:r>
                                <w:rPr>
                                  <w:rFonts w:ascii="Arial" w:eastAsia="Arial" w:hAnsi="Arial" w:cs="Arial"/>
                                  <w:b/>
                                  <w:sz w:val="24"/>
                                </w:rPr>
                                <w:t xml:space="preserve"> </w:t>
                              </w:r>
                            </w:p>
                          </w:txbxContent>
                        </wps:txbx>
                        <wps:bodyPr horzOverflow="overflow" vert="horz" lIns="0" tIns="0" rIns="0" bIns="0" rtlCol="0">
                          <a:noAutofit/>
                        </wps:bodyPr>
                      </wps:wsp>
                      <wps:wsp>
                        <wps:cNvPr id="2456" name="Rectangle 2456"/>
                        <wps:cNvSpPr/>
                        <wps:spPr>
                          <a:xfrm>
                            <a:off x="2305304" y="376934"/>
                            <a:ext cx="25337" cy="92191"/>
                          </a:xfrm>
                          <a:prstGeom prst="rect">
                            <a:avLst/>
                          </a:prstGeom>
                          <a:ln>
                            <a:noFill/>
                          </a:ln>
                        </wps:spPr>
                        <wps:txbx>
                          <w:txbxContent>
                            <w:p w14:paraId="0208CBA1" w14:textId="77777777" w:rsidR="00F95805" w:rsidRDefault="00F95805" w:rsidP="00F95805">
                              <w:r>
                                <w:rPr>
                                  <w:rFonts w:ascii="Times New Roman" w:eastAsia="Times New Roman" w:hAnsi="Times New Roman" w:cs="Times New Roman"/>
                                  <w:sz w:val="12"/>
                                </w:rPr>
                                <w:t xml:space="preserve"> </w:t>
                              </w:r>
                            </w:p>
                          </w:txbxContent>
                        </wps:txbx>
                        <wps:bodyPr horzOverflow="overflow" vert="horz" lIns="0" tIns="0" rIns="0" bIns="0" rtlCol="0">
                          <a:noAutofit/>
                        </wps:bodyPr>
                      </wps:wsp>
                      <pic:pic xmlns:pic="http://schemas.openxmlformats.org/drawingml/2006/picture">
                        <pic:nvPicPr>
                          <pic:cNvPr id="2577" name="Picture 2577"/>
                          <pic:cNvPicPr preferRelativeResize="0">
                            <a:picLocks noChangeAspect="1"/>
                          </pic:cNvPicPr>
                        </pic:nvPicPr>
                        <pic:blipFill>
                          <a:blip r:embed="rId26" cstate="print">
                            <a:extLst>
                              <a:ext uri="{28A0092B-C50C-407E-A947-70E740481C1C}">
                                <a14:useLocalDpi xmlns:a14="http://schemas.microsoft.com/office/drawing/2010/main" val="0"/>
                              </a:ext>
                            </a:extLst>
                          </a:blip>
                          <a:srcRect/>
                          <a:stretch/>
                        </pic:blipFill>
                        <pic:spPr>
                          <a:xfrm>
                            <a:off x="32258" y="1"/>
                            <a:ext cx="1913005" cy="448499"/>
                          </a:xfrm>
                          <a:prstGeom prst="rect">
                            <a:avLst/>
                          </a:prstGeom>
                        </pic:spPr>
                      </pic:pic>
                    </wpg:wgp>
                  </a:graphicData>
                </a:graphic>
              </wp:inline>
            </w:drawing>
          </mc:Choice>
          <mc:Fallback>
            <w:pict>
              <v:group w14:anchorId="5E3ABA93" id="Group 50278" o:spid="_x0000_s1026" style="width:479.8pt;height:44pt;mso-position-horizontal-relative:char;mso-position-vertical-relative:line" coordorigin="95" coordsize="64385,5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">
                <v:rect id="Rectangle 2446" o:spid="_x0000_s1027" style="position:absolute;left:95;top:334;width:54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uxQAAAN0AAAAPAAAAZHJzL2Rvd25yZXYueG1sRI9Bi8Iw&#10;FITvgv8hPGFvmq6I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C9gf+uxQAAAN0AAAAP&#10;AAAAAAAAAAAAAAAAAAcCAABkcnMvZG93bnJldi54bWxQSwUGAAAAAAMAAwC3AAAA+QIAAAAA&#10;" filled="f" stroked="f">
                  <v:textbox inset="0,0,0,0">
                    <w:txbxContent>
                      <w:p w14:paraId="38547C66" w14:textId="77777777" w:rsidR="00F95805" w:rsidRDefault="00F95805" w:rsidP="00F95805">
                        <w:r>
                          <w:rPr>
                            <w:rFonts w:ascii="Times New Roman" w:eastAsia="Times New Roman" w:hAnsi="Times New Roman" w:cs="Times New Roman"/>
                            <w:sz w:val="26"/>
                          </w:rPr>
                          <w:t xml:space="preserve"> </w:t>
                        </w:r>
                      </w:p>
                    </w:txbxContent>
                  </v:textbox>
                </v:rect>
                <v:shape id="Shape 2453" o:spid="_x0000_s1028" style="position:absolute;left:317;top:4974;width:63765;height:614;rotation:180;flip:y;visibility:visible;mso-wrap-style:square;v-text-anchor:top" coordsize="6475095,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" path="m6475095,l,e" filled="f">
                  <v:path arrowok="t" textboxrect="0,0,6475095,61366"/>
                </v:shape>
                <v:rect id="Rectangle 2454" o:spid="_x0000_s1029" style="position:absolute;left:36853;top:2819;width:276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14:paraId="1C352814" w14:textId="3BA1D224" w:rsidR="00F95805" w:rsidRDefault="00F95805" w:rsidP="00F95805">
                        <w:r>
                          <w:rPr>
                            <w:rFonts w:ascii="Arial" w:eastAsia="Arial" w:hAnsi="Arial" w:cs="Arial"/>
                            <w:b/>
                            <w:sz w:val="24"/>
                          </w:rPr>
                          <w:t>Radiology and Diagnostic Imaging</w:t>
                        </w:r>
                      </w:p>
                    </w:txbxContent>
                  </v:textbox>
                </v:rect>
                <v:rect id="Rectangle 2455" o:spid="_x0000_s1030" style="position:absolute;left:63201;top:2151;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14:paraId="3E4F44A2" w14:textId="77777777" w:rsidR="00F95805" w:rsidRDefault="00F95805" w:rsidP="00F95805">
                        <w:r>
                          <w:rPr>
                            <w:rFonts w:ascii="Arial" w:eastAsia="Arial" w:hAnsi="Arial" w:cs="Arial"/>
                            <w:b/>
                            <w:sz w:val="24"/>
                          </w:rPr>
                          <w:t xml:space="preserve"> </w:t>
                        </w:r>
                      </w:p>
                    </w:txbxContent>
                  </v:textbox>
                </v:rect>
                <v:rect id="Rectangle 2456" o:spid="_x0000_s1031" style="position:absolute;left:23053;top:3769;width:253;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14:paraId="0208CBA1" w14:textId="77777777" w:rsidR="00F95805" w:rsidRDefault="00F95805" w:rsidP="00F95805">
                        <w:r>
                          <w:rPr>
                            <w:rFonts w:ascii="Times New Roman" w:eastAsia="Times New Roman" w:hAnsi="Times New Roman" w:cs="Times New Roman"/>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7" o:spid="_x0000_s1032" type="#_x0000_t75" style="position:absolute;left:322;width:19130;height:44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">
                  <v:imagedata r:id="rId27" o:title=""/>
                </v:shape>
                <w10:anchorlock/>
              </v:group>
            </w:pict>
          </mc:Fallback>
        </mc:AlternateContent>
      </w:r>
    </w:p>
    <w:p w14:paraId="7B91E493" w14:textId="3CB00B29" w:rsidR="00F95805" w:rsidRPr="00503C42" w:rsidRDefault="00F95805" w:rsidP="00503C42">
      <w:pPr>
        <w:spacing w:after="67" w:line="240" w:lineRule="auto"/>
        <w:ind w:left="144"/>
        <w:rPr>
          <w:rFonts w:ascii="Arial" w:hAnsi="Arial" w:cs="Arial"/>
          <w:sz w:val="18"/>
          <w:szCs w:val="18"/>
        </w:rPr>
      </w:pPr>
      <w:r w:rsidRPr="00B21602">
        <w:rPr>
          <w:rFonts w:ascii="Arial" w:eastAsia="Times New Roman" w:hAnsi="Arial" w:cs="Arial"/>
          <w:sz w:val="19"/>
          <w:szCs w:val="19"/>
        </w:rPr>
        <w:t xml:space="preserve"> </w:t>
      </w:r>
    </w:p>
    <w:p w14:paraId="26FADB88" w14:textId="4AD2012D" w:rsidR="00F95805" w:rsidRPr="00503C42" w:rsidRDefault="00F95805" w:rsidP="00503C42">
      <w:pPr>
        <w:spacing w:after="7" w:line="240" w:lineRule="auto"/>
        <w:rPr>
          <w:rFonts w:ascii="Arial" w:hAnsi="Arial" w:cs="Arial"/>
          <w:sz w:val="18"/>
          <w:szCs w:val="18"/>
        </w:rPr>
      </w:pPr>
      <w:r w:rsidRPr="00503C42">
        <w:rPr>
          <w:rFonts w:ascii="Arial" w:eastAsia="Arial" w:hAnsi="Arial" w:cs="Arial"/>
          <w:sz w:val="18"/>
          <w:szCs w:val="18"/>
        </w:rPr>
        <w:t xml:space="preserve">[Enter date] </w:t>
      </w:r>
    </w:p>
    <w:p w14:paraId="00C4BB44" w14:textId="77777777"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 </w:t>
      </w:r>
    </w:p>
    <w:p w14:paraId="1650BE6D" w14:textId="77777777"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 </w:t>
      </w:r>
    </w:p>
    <w:p w14:paraId="32A62135" w14:textId="77777777" w:rsidR="00F95805" w:rsidRPr="00503C42" w:rsidRDefault="00F95805" w:rsidP="00503C42">
      <w:pPr>
        <w:spacing w:after="7" w:line="240" w:lineRule="auto"/>
        <w:rPr>
          <w:rFonts w:ascii="Arial" w:hAnsi="Arial" w:cs="Arial"/>
          <w:sz w:val="18"/>
          <w:szCs w:val="18"/>
        </w:rPr>
      </w:pPr>
      <w:r w:rsidRPr="00503C42">
        <w:rPr>
          <w:rFonts w:ascii="Arial" w:eastAsia="Arial" w:hAnsi="Arial" w:cs="Arial"/>
          <w:sz w:val="18"/>
          <w:szCs w:val="18"/>
        </w:rPr>
        <w:t xml:space="preserve">[Enter name] </w:t>
      </w:r>
    </w:p>
    <w:p w14:paraId="2A54C9C8" w14:textId="77777777" w:rsidR="00F95805" w:rsidRPr="00503C42" w:rsidRDefault="00F95805" w:rsidP="00503C42">
      <w:pPr>
        <w:spacing w:after="7" w:line="240" w:lineRule="auto"/>
        <w:rPr>
          <w:rFonts w:ascii="Arial" w:hAnsi="Arial" w:cs="Arial"/>
          <w:sz w:val="18"/>
          <w:szCs w:val="18"/>
        </w:rPr>
      </w:pPr>
      <w:r w:rsidRPr="00503C42">
        <w:rPr>
          <w:rFonts w:ascii="Arial" w:eastAsia="Arial" w:hAnsi="Arial" w:cs="Arial"/>
          <w:sz w:val="18"/>
          <w:szCs w:val="18"/>
        </w:rPr>
        <w:t xml:space="preserve">[Enter address] </w:t>
      </w:r>
    </w:p>
    <w:p w14:paraId="11CDBF7C" w14:textId="77777777"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 </w:t>
      </w:r>
    </w:p>
    <w:p w14:paraId="1D37AE43" w14:textId="77777777"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 </w:t>
      </w:r>
    </w:p>
    <w:p w14:paraId="7C24F0A1" w14:textId="77777777" w:rsidR="00F95805" w:rsidRPr="00503C42" w:rsidRDefault="00F95805" w:rsidP="00503C42">
      <w:pPr>
        <w:spacing w:after="7" w:line="240" w:lineRule="auto"/>
        <w:rPr>
          <w:rFonts w:ascii="Arial" w:hAnsi="Arial" w:cs="Arial"/>
          <w:sz w:val="18"/>
          <w:szCs w:val="18"/>
        </w:rPr>
      </w:pPr>
      <w:r w:rsidRPr="00503C42">
        <w:rPr>
          <w:rFonts w:ascii="Arial" w:eastAsia="Arial" w:hAnsi="Arial" w:cs="Arial"/>
          <w:sz w:val="18"/>
          <w:szCs w:val="18"/>
        </w:rPr>
        <w:t xml:space="preserve">Dear [Enter name], </w:t>
      </w:r>
    </w:p>
    <w:p w14:paraId="30304018" w14:textId="77777777"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 </w:t>
      </w:r>
    </w:p>
    <w:p w14:paraId="4617B4A8" w14:textId="55AD534C" w:rsidR="00F95805" w:rsidRPr="00503C42" w:rsidRDefault="00F95805" w:rsidP="00503C42">
      <w:pPr>
        <w:spacing w:after="0" w:line="240" w:lineRule="auto"/>
        <w:rPr>
          <w:rFonts w:ascii="Arial" w:hAnsi="Arial" w:cs="Arial"/>
          <w:sz w:val="18"/>
          <w:szCs w:val="18"/>
        </w:rPr>
      </w:pPr>
      <w:r w:rsidRPr="00503C42">
        <w:rPr>
          <w:rFonts w:ascii="Arial" w:eastAsia="Arial" w:hAnsi="Arial" w:cs="Arial"/>
          <w:sz w:val="18"/>
          <w:szCs w:val="18"/>
        </w:rPr>
        <w:t xml:space="preserve">We are pleased to offer you an appointment as a graduate assistant at the University of Alberta in accordance with the terms set out below. Should you accept this offer, your appointment will be governed by the Collective Agreement Governing Graduate Assistantships. The Agreement may be amended in accordance with terms of the Collective Agreement and such amendments are binding upon the University and the graduate assistant.  </w:t>
      </w:r>
    </w:p>
    <w:p w14:paraId="167A6601" w14:textId="77777777" w:rsidR="00F95805" w:rsidRPr="00503C42" w:rsidRDefault="00F95805" w:rsidP="00503C42">
      <w:pPr>
        <w:spacing w:after="2" w:line="240" w:lineRule="auto"/>
        <w:rPr>
          <w:rFonts w:ascii="Arial" w:hAnsi="Arial" w:cs="Arial"/>
          <w:sz w:val="18"/>
          <w:szCs w:val="18"/>
        </w:rPr>
      </w:pPr>
      <w:r w:rsidRPr="00503C42">
        <w:rPr>
          <w:rFonts w:ascii="Arial" w:eastAsia="Arial" w:hAnsi="Arial" w:cs="Arial"/>
          <w:sz w:val="18"/>
          <w:szCs w:val="18"/>
        </w:rPr>
        <w:t xml:space="preserve"> </w:t>
      </w:r>
    </w:p>
    <w:p w14:paraId="70A7E716"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Type of Appointment</w:t>
      </w:r>
      <w:r w:rsidRPr="00503C42">
        <w:rPr>
          <w:rFonts w:ascii="Arial" w:eastAsia="Arial" w:hAnsi="Arial" w:cs="Arial"/>
          <w:i/>
          <w:sz w:val="18"/>
          <w:szCs w:val="18"/>
        </w:rPr>
        <w:t xml:space="preserve">: </w:t>
      </w:r>
      <w:r w:rsidRPr="00503C42">
        <w:rPr>
          <w:rFonts w:ascii="Arial" w:eastAsia="Arial" w:hAnsi="Arial" w:cs="Arial"/>
          <w:sz w:val="18"/>
          <w:szCs w:val="18"/>
        </w:rPr>
        <w:t xml:space="preserve">[Enter GTA, GTA-PI, GRA, or GRAF] </w:t>
      </w:r>
    </w:p>
    <w:p w14:paraId="74593611"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Period of Appointment: [Enter start date and end date] </w:t>
      </w:r>
    </w:p>
    <w:p w14:paraId="1D7C2CC7"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Maximum Hours Assigned Per Week: [Enter </w:t>
      </w:r>
      <w:proofErr w:type="spellStart"/>
      <w:r w:rsidRPr="00503C42">
        <w:rPr>
          <w:rFonts w:ascii="Arial" w:eastAsia="Arial" w:hAnsi="Arial" w:cs="Arial"/>
          <w:sz w:val="18"/>
          <w:szCs w:val="18"/>
        </w:rPr>
        <w:t>hrs</w:t>
      </w:r>
      <w:proofErr w:type="spellEnd"/>
      <w:r w:rsidRPr="00503C42">
        <w:rPr>
          <w:rFonts w:ascii="Arial" w:eastAsia="Arial" w:hAnsi="Arial" w:cs="Arial"/>
          <w:sz w:val="18"/>
          <w:szCs w:val="18"/>
        </w:rPr>
        <w:t>/</w:t>
      </w:r>
      <w:proofErr w:type="spellStart"/>
      <w:r w:rsidRPr="00503C42">
        <w:rPr>
          <w:rFonts w:ascii="Arial" w:eastAsia="Arial" w:hAnsi="Arial" w:cs="Arial"/>
          <w:sz w:val="18"/>
          <w:szCs w:val="18"/>
        </w:rPr>
        <w:t>wk</w:t>
      </w:r>
      <w:proofErr w:type="spellEnd"/>
      <w:r w:rsidRPr="00503C42">
        <w:rPr>
          <w:rFonts w:ascii="Arial" w:eastAsia="Arial" w:hAnsi="Arial" w:cs="Arial"/>
          <w:sz w:val="18"/>
          <w:szCs w:val="18"/>
        </w:rPr>
        <w:t xml:space="preserve"> for GTA, GTA-PI, GRA - n/a for GRAF]  </w:t>
      </w:r>
    </w:p>
    <w:p w14:paraId="3FCE98D9" w14:textId="77777777" w:rsidR="00F95805" w:rsidRPr="00503C42" w:rsidRDefault="00F95805" w:rsidP="00503C42">
      <w:pPr>
        <w:numPr>
          <w:ilvl w:val="0"/>
          <w:numId w:val="2"/>
        </w:numPr>
        <w:spacing w:after="100" w:line="240" w:lineRule="auto"/>
        <w:ind w:left="360" w:hanging="360"/>
        <w:rPr>
          <w:rFonts w:ascii="Arial" w:hAnsi="Arial" w:cs="Arial"/>
          <w:sz w:val="18"/>
          <w:szCs w:val="18"/>
        </w:rPr>
      </w:pPr>
      <w:r w:rsidRPr="00503C42">
        <w:rPr>
          <w:rFonts w:ascii="Arial" w:eastAsia="Arial" w:hAnsi="Arial" w:cs="Arial"/>
          <w:sz w:val="18"/>
          <w:szCs w:val="18"/>
        </w:rPr>
        <w:t xml:space="preserve">Stipend: $[Enter both the Award and Salary for GTA, GTA-PI, GRA and Fellowship for GRAF] </w:t>
      </w:r>
    </w:p>
    <w:p w14:paraId="73CA8C67" w14:textId="52C50DD5" w:rsidR="00F95805" w:rsidRPr="00503C42" w:rsidRDefault="00F95805" w:rsidP="00503C42">
      <w:pPr>
        <w:spacing w:after="239" w:line="240" w:lineRule="auto"/>
        <w:ind w:left="360"/>
        <w:rPr>
          <w:rFonts w:ascii="Arial" w:hAnsi="Arial" w:cs="Arial"/>
          <w:sz w:val="18"/>
          <w:szCs w:val="18"/>
        </w:rPr>
      </w:pPr>
      <w:r w:rsidRPr="00503C42">
        <w:rPr>
          <w:rFonts w:ascii="Arial" w:eastAsia="Arial" w:hAnsi="Arial" w:cs="Arial"/>
          <w:sz w:val="18"/>
          <w:szCs w:val="18"/>
        </w:rPr>
        <w:t xml:space="preserve">Includes Annual 5% Performance Increase to salary (if applicable): $[Enter Amount for GTA, GTA-PI, GRA] </w:t>
      </w:r>
    </w:p>
    <w:p w14:paraId="3C7947E0" w14:textId="474FD990"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Graduate Assistantship Supervisor: [Enter person responsible for the supervision of the duties performed] </w:t>
      </w:r>
    </w:p>
    <w:p w14:paraId="5AC8810D" w14:textId="351215E0"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At the beginning of the term, the Graduate Assistantship Supervisor will meet with you to complete an </w:t>
      </w:r>
      <w:r w:rsidRPr="00503C42">
        <w:rPr>
          <w:rFonts w:ascii="Arial" w:eastAsia="Arial" w:hAnsi="Arial" w:cs="Arial"/>
          <w:i/>
          <w:sz w:val="18"/>
          <w:szCs w:val="18"/>
        </w:rPr>
        <w:t xml:space="preserve">Assistantship Time Use Guidelines Form </w:t>
      </w:r>
      <w:r w:rsidRPr="00503C42">
        <w:rPr>
          <w:rFonts w:ascii="Arial" w:eastAsia="Arial" w:hAnsi="Arial" w:cs="Arial"/>
          <w:sz w:val="18"/>
          <w:szCs w:val="18"/>
        </w:rPr>
        <w:t xml:space="preserve">(refer to Appendix C of the Graduate Student Assistantship Collective Agreement), which will form part of the graduate assistantship appointment. Note: the nature of your duties may vary from term to term depending on the needs of the department, available graduate </w:t>
      </w:r>
      <w:proofErr w:type="gramStart"/>
      <w:r w:rsidRPr="00503C42">
        <w:rPr>
          <w:rFonts w:ascii="Arial" w:eastAsia="Arial" w:hAnsi="Arial" w:cs="Arial"/>
          <w:sz w:val="18"/>
          <w:szCs w:val="18"/>
        </w:rPr>
        <w:t>assistantships</w:t>
      </w:r>
      <w:proofErr w:type="gramEnd"/>
      <w:r w:rsidRPr="00503C42">
        <w:rPr>
          <w:rFonts w:ascii="Arial" w:eastAsia="Arial" w:hAnsi="Arial" w:cs="Arial"/>
          <w:sz w:val="18"/>
          <w:szCs w:val="18"/>
        </w:rPr>
        <w:t xml:space="preserve"> and external factors. </w:t>
      </w:r>
    </w:p>
    <w:p w14:paraId="590BAD75"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The graduate assistantship offer is subject to the maintenance of satisfactory academic standing in the graduate program, as defined in the Faculty of Graduate Studies &amp; Research Graduate Policy Manual, the Department’s Graduate Studies Manual, and on satisfactory completion of the assigned duties of the graduate assistantship. </w:t>
      </w:r>
    </w:p>
    <w:p w14:paraId="300A4443" w14:textId="0BFDC8E2"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If you are not a Canadian citizen, this appointment is expressly contingent upon you meeting and continuing to meet eligibility requirements for employment, as set out in the Immigration and Refugee Protection Act and Regulations. It is further contingent upon the University of Alberta receiving regular “confirmation,” if required by Service Canada. Should you be ineligible for employment at any time or should the University of Alberta be unable to obtain “confirmation” if required, this appointment shall be rendered null and void effective immediately. </w:t>
      </w:r>
    </w:p>
    <w:p w14:paraId="14E98141"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Failure to report to the department by the appointment start date indicated above may result in termination of this offer of appointment without further notification to you. </w:t>
      </w:r>
    </w:p>
    <w:p w14:paraId="5D1055F4" w14:textId="77777777"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[insert a statement around the department’s documented criteria in selecting graduate students for employment as Graduate Research Assistants and Graduate Teaching Assistants or include a web link.] </w:t>
      </w:r>
    </w:p>
    <w:p w14:paraId="56BE6C72" w14:textId="6CA2FDCD" w:rsidR="00F95805" w:rsidRPr="00503C42" w:rsidRDefault="00F95805" w:rsidP="00503C42">
      <w:pPr>
        <w:numPr>
          <w:ilvl w:val="0"/>
          <w:numId w:val="2"/>
        </w:numPr>
        <w:spacing w:after="235" w:line="240" w:lineRule="auto"/>
        <w:ind w:left="360" w:hanging="360"/>
        <w:rPr>
          <w:rFonts w:ascii="Arial" w:hAnsi="Arial" w:cs="Arial"/>
          <w:sz w:val="18"/>
          <w:szCs w:val="18"/>
        </w:rPr>
      </w:pPr>
      <w:r w:rsidRPr="00503C42">
        <w:rPr>
          <w:rFonts w:ascii="Arial" w:eastAsia="Arial" w:hAnsi="Arial" w:cs="Arial"/>
          <w:sz w:val="18"/>
          <w:szCs w:val="18"/>
        </w:rPr>
        <w:t xml:space="preserve">This assistantship may not cover the full cost of living in Edmonton and your graduate tuition and fees. To prevent disputes, </w:t>
      </w:r>
      <w:proofErr w:type="gramStart"/>
      <w:r w:rsidRPr="00503C42">
        <w:rPr>
          <w:rFonts w:ascii="Arial" w:eastAsia="Arial" w:hAnsi="Arial" w:cs="Arial"/>
          <w:sz w:val="18"/>
          <w:szCs w:val="18"/>
        </w:rPr>
        <w:t>misunderstandings</w:t>
      </w:r>
      <w:proofErr w:type="gramEnd"/>
      <w:r w:rsidRPr="00503C42">
        <w:rPr>
          <w:rFonts w:ascii="Arial" w:eastAsia="Arial" w:hAnsi="Arial" w:cs="Arial"/>
          <w:sz w:val="18"/>
          <w:szCs w:val="18"/>
        </w:rPr>
        <w:t xml:space="preserve"> and continuous progress in program, it is suggested that the undersigned maintain a personal record of hours worked and duties performed as a GRA/GTA/GTA-PI.  </w:t>
      </w:r>
    </w:p>
    <w:p w14:paraId="43EFA186" w14:textId="77777777" w:rsidR="00503C42" w:rsidRPr="00503C42" w:rsidRDefault="00503C42" w:rsidP="00503C42">
      <w:pPr>
        <w:spacing w:after="235" w:line="240" w:lineRule="auto"/>
        <w:ind w:left="360"/>
        <w:rPr>
          <w:rFonts w:ascii="Arial" w:hAnsi="Arial" w:cs="Arial"/>
          <w:sz w:val="18"/>
          <w:szCs w:val="18"/>
        </w:rPr>
      </w:pPr>
    </w:p>
    <w:p w14:paraId="62534673" w14:textId="77777777" w:rsidR="00F95805" w:rsidRPr="00503C42" w:rsidRDefault="00F95805" w:rsidP="00503C42">
      <w:pPr>
        <w:spacing w:after="235" w:line="240" w:lineRule="auto"/>
        <w:rPr>
          <w:rFonts w:ascii="Arial" w:hAnsi="Arial" w:cs="Arial"/>
          <w:sz w:val="18"/>
          <w:szCs w:val="18"/>
        </w:rPr>
      </w:pPr>
      <w:r w:rsidRPr="00503C42">
        <w:rPr>
          <w:rFonts w:ascii="Arial" w:eastAsia="Arial" w:hAnsi="Arial" w:cs="Arial"/>
          <w:sz w:val="18"/>
          <w:szCs w:val="18"/>
        </w:rPr>
        <w:lastRenderedPageBreak/>
        <w:t xml:space="preserve">The return of one signed copy of this letter to the undersigned by [Enter </w:t>
      </w:r>
      <w:proofErr w:type="spellStart"/>
      <w:r w:rsidRPr="00503C42">
        <w:rPr>
          <w:rFonts w:ascii="Arial" w:eastAsia="Arial" w:hAnsi="Arial" w:cs="Arial"/>
          <w:sz w:val="18"/>
          <w:szCs w:val="18"/>
        </w:rPr>
        <w:t>yyyy</w:t>
      </w:r>
      <w:proofErr w:type="spellEnd"/>
      <w:r w:rsidRPr="00503C42">
        <w:rPr>
          <w:rFonts w:ascii="Arial" w:eastAsia="Arial" w:hAnsi="Arial" w:cs="Arial"/>
          <w:sz w:val="18"/>
          <w:szCs w:val="18"/>
        </w:rPr>
        <w:t xml:space="preserve">/mm/dd] will constitute your acceptance of this offer.  </w:t>
      </w:r>
    </w:p>
    <w:p w14:paraId="2FC29F57" w14:textId="4BE44C84" w:rsidR="00F95805" w:rsidRPr="00503C42" w:rsidRDefault="00F95805" w:rsidP="00503C42">
      <w:pPr>
        <w:tabs>
          <w:tab w:val="center" w:pos="4539"/>
          <w:tab w:val="center" w:pos="5185"/>
          <w:tab w:val="center" w:pos="7346"/>
          <w:tab w:val="center" w:pos="6625"/>
          <w:tab w:val="center" w:pos="7345"/>
          <w:tab w:val="center" w:pos="8066"/>
          <w:tab w:val="center" w:pos="8786"/>
        </w:tabs>
        <w:spacing w:after="6" w:line="240" w:lineRule="auto"/>
        <w:rPr>
          <w:rFonts w:ascii="Arial" w:hAnsi="Arial" w:cs="Arial"/>
          <w:sz w:val="18"/>
          <w:szCs w:val="18"/>
        </w:rPr>
      </w:pPr>
      <w:r w:rsidRPr="00503C42">
        <w:rPr>
          <w:rFonts w:ascii="Arial" w:eastAsia="Arial" w:hAnsi="Arial" w:cs="Arial"/>
          <w:sz w:val="18"/>
          <w:szCs w:val="18"/>
          <w:u w:val="single" w:color="000000"/>
        </w:rPr>
        <w:t xml:space="preserve"> </w:t>
      </w:r>
      <w:r w:rsidR="006E561E" w:rsidRPr="00503C42">
        <w:rPr>
          <w:rFonts w:ascii="Arial" w:eastAsia="Arial" w:hAnsi="Arial" w:cs="Arial"/>
          <w:sz w:val="18"/>
          <w:szCs w:val="18"/>
          <w:u w:val="single" w:color="000000"/>
        </w:rPr>
        <w:t>_____________________________________</w:t>
      </w:r>
      <w:r w:rsidRPr="00503C42">
        <w:rPr>
          <w:rFonts w:ascii="Arial" w:eastAsia="Arial" w:hAnsi="Arial" w:cs="Arial"/>
          <w:sz w:val="18"/>
          <w:szCs w:val="18"/>
        </w:rPr>
        <w:t xml:space="preserve"> </w:t>
      </w:r>
      <w:r w:rsidRPr="00503C42">
        <w:rPr>
          <w:rFonts w:ascii="Arial" w:eastAsia="Arial" w:hAnsi="Arial" w:cs="Arial"/>
          <w:sz w:val="18"/>
          <w:szCs w:val="18"/>
        </w:rPr>
        <w:tab/>
        <w:t xml:space="preserve"> </w:t>
      </w:r>
      <w:r w:rsidR="006E561E" w:rsidRPr="00503C42">
        <w:rPr>
          <w:rFonts w:ascii="Arial" w:eastAsia="Arial" w:hAnsi="Arial" w:cs="Arial"/>
          <w:sz w:val="18"/>
          <w:szCs w:val="18"/>
        </w:rPr>
        <w:t xml:space="preserve">                       _________________________________</w:t>
      </w:r>
      <w:r w:rsidR="00F218F8">
        <w:rPr>
          <w:rFonts w:ascii="Arial" w:eastAsia="Arial" w:hAnsi="Arial" w:cs="Arial"/>
          <w:sz w:val="18"/>
          <w:szCs w:val="18"/>
        </w:rPr>
        <w:t>__________</w:t>
      </w:r>
    </w:p>
    <w:p w14:paraId="5867A638" w14:textId="77E196A2" w:rsidR="00F95805" w:rsidRPr="00503C42" w:rsidRDefault="00F95805" w:rsidP="00503C42">
      <w:pPr>
        <w:tabs>
          <w:tab w:val="center" w:pos="4256"/>
          <w:tab w:val="center" w:pos="5185"/>
          <w:tab w:val="right" w:pos="10456"/>
        </w:tabs>
        <w:spacing w:after="13" w:line="240" w:lineRule="auto"/>
        <w:rPr>
          <w:rFonts w:ascii="Arial" w:hAnsi="Arial" w:cs="Arial"/>
          <w:sz w:val="18"/>
          <w:szCs w:val="18"/>
        </w:rPr>
      </w:pPr>
      <w:r w:rsidRPr="00503C42">
        <w:rPr>
          <w:rFonts w:ascii="Arial" w:eastAsia="Arial" w:hAnsi="Arial" w:cs="Arial"/>
          <w:sz w:val="18"/>
          <w:szCs w:val="18"/>
        </w:rPr>
        <w:t>[Enter name (e.g. Dean/Chair/Assoc Chair)]</w:t>
      </w:r>
      <w:r w:rsidR="00503C42" w:rsidRPr="00503C42">
        <w:rPr>
          <w:rFonts w:ascii="Arial" w:eastAsia="Arial" w:hAnsi="Arial" w:cs="Arial"/>
          <w:sz w:val="18"/>
          <w:szCs w:val="18"/>
        </w:rPr>
        <w:tab/>
      </w:r>
      <w:r w:rsidRPr="00503C42">
        <w:rPr>
          <w:rFonts w:ascii="Arial" w:eastAsia="Arial" w:hAnsi="Arial" w:cs="Arial"/>
          <w:sz w:val="18"/>
          <w:szCs w:val="18"/>
        </w:rPr>
        <w:t xml:space="preserve"> </w:t>
      </w:r>
      <w:r w:rsidR="006E561E" w:rsidRPr="00503C42">
        <w:rPr>
          <w:rFonts w:ascii="Arial" w:eastAsia="Arial" w:hAnsi="Arial" w:cs="Arial"/>
          <w:sz w:val="18"/>
          <w:szCs w:val="18"/>
        </w:rPr>
        <w:tab/>
        <w:t xml:space="preserve">          </w:t>
      </w:r>
      <w:r w:rsidR="00503C42" w:rsidRPr="00503C42">
        <w:rPr>
          <w:rFonts w:ascii="Arial" w:eastAsia="Arial" w:hAnsi="Arial" w:cs="Arial"/>
          <w:sz w:val="18"/>
          <w:szCs w:val="18"/>
        </w:rPr>
        <w:t xml:space="preserve"> </w:t>
      </w:r>
      <w:proofErr w:type="gramStart"/>
      <w:r w:rsidR="00503C42" w:rsidRPr="00503C42">
        <w:rPr>
          <w:rFonts w:ascii="Arial" w:eastAsia="Arial" w:hAnsi="Arial" w:cs="Arial"/>
          <w:sz w:val="18"/>
          <w:szCs w:val="18"/>
        </w:rPr>
        <w:t xml:space="preserve">   </w:t>
      </w:r>
      <w:r w:rsidRPr="00503C42">
        <w:rPr>
          <w:rFonts w:ascii="Arial" w:eastAsia="Arial" w:hAnsi="Arial" w:cs="Arial"/>
          <w:sz w:val="18"/>
          <w:szCs w:val="18"/>
        </w:rPr>
        <w:t>[</w:t>
      </w:r>
      <w:proofErr w:type="gramEnd"/>
      <w:r w:rsidRPr="00503C42">
        <w:rPr>
          <w:rFonts w:ascii="Arial" w:eastAsia="Arial" w:hAnsi="Arial" w:cs="Arial"/>
          <w:sz w:val="18"/>
          <w:szCs w:val="18"/>
        </w:rPr>
        <w:t xml:space="preserve">Enter name of faculty if supported by restricted funds] </w:t>
      </w:r>
    </w:p>
    <w:p w14:paraId="1B60957A" w14:textId="7DC47B7A" w:rsidR="00F95805" w:rsidRPr="00503C42" w:rsidRDefault="00F95805" w:rsidP="00503C42">
      <w:pPr>
        <w:spacing w:after="133" w:line="240" w:lineRule="auto"/>
        <w:rPr>
          <w:rFonts w:ascii="Arial" w:eastAsia="Arial" w:hAnsi="Arial" w:cs="Arial"/>
          <w:sz w:val="18"/>
          <w:szCs w:val="18"/>
        </w:rPr>
      </w:pPr>
      <w:r w:rsidRPr="00503C42">
        <w:rPr>
          <w:rFonts w:ascii="Arial" w:eastAsia="Arial" w:hAnsi="Arial" w:cs="Arial"/>
          <w:sz w:val="18"/>
          <w:szCs w:val="18"/>
        </w:rPr>
        <w:t xml:space="preserve">Appointing Officer    </w:t>
      </w:r>
      <w:r w:rsidRPr="00503C42">
        <w:rPr>
          <w:rFonts w:ascii="Arial" w:eastAsia="Arial" w:hAnsi="Arial" w:cs="Arial"/>
          <w:sz w:val="18"/>
          <w:szCs w:val="18"/>
        </w:rPr>
        <w:tab/>
        <w:t xml:space="preserve"> </w:t>
      </w:r>
      <w:r w:rsidRPr="00503C42">
        <w:rPr>
          <w:rFonts w:ascii="Arial" w:eastAsia="Arial" w:hAnsi="Arial" w:cs="Arial"/>
          <w:sz w:val="18"/>
          <w:szCs w:val="18"/>
        </w:rPr>
        <w:tab/>
      </w:r>
      <w:r w:rsidR="00B21602" w:rsidRPr="00503C42">
        <w:rPr>
          <w:rFonts w:ascii="Arial" w:eastAsia="Arial" w:hAnsi="Arial" w:cs="Arial"/>
          <w:sz w:val="18"/>
          <w:szCs w:val="18"/>
        </w:rPr>
        <w:tab/>
      </w:r>
      <w:r w:rsidR="006E561E" w:rsidRPr="00503C42">
        <w:rPr>
          <w:rFonts w:ascii="Arial" w:eastAsia="Arial" w:hAnsi="Arial" w:cs="Arial"/>
          <w:sz w:val="18"/>
          <w:szCs w:val="18"/>
        </w:rPr>
        <w:t xml:space="preserve">                            </w:t>
      </w:r>
      <w:r w:rsidRPr="00503C42">
        <w:rPr>
          <w:rFonts w:ascii="Arial" w:eastAsia="Arial" w:hAnsi="Arial" w:cs="Arial"/>
          <w:sz w:val="18"/>
          <w:szCs w:val="18"/>
        </w:rPr>
        <w:t xml:space="preserve">Faculty Member   </w:t>
      </w:r>
    </w:p>
    <w:p w14:paraId="75C1E46A" w14:textId="77777777" w:rsidR="006E561E" w:rsidRPr="00503C42" w:rsidRDefault="006E561E" w:rsidP="00503C42">
      <w:pPr>
        <w:spacing w:after="133" w:line="240" w:lineRule="auto"/>
        <w:rPr>
          <w:rFonts w:ascii="Arial" w:hAnsi="Arial" w:cs="Arial"/>
          <w:sz w:val="18"/>
          <w:szCs w:val="18"/>
        </w:rPr>
      </w:pPr>
    </w:p>
    <w:p w14:paraId="635328B5" w14:textId="7BC5D29C" w:rsidR="00F95805" w:rsidRPr="00503C42" w:rsidRDefault="006E561E" w:rsidP="00503C42">
      <w:pPr>
        <w:pBdr>
          <w:top w:val="single" w:sz="4" w:space="0" w:color="000000"/>
          <w:left w:val="single" w:sz="4" w:space="0" w:color="000000"/>
          <w:bottom w:val="single" w:sz="4" w:space="0" w:color="000000"/>
          <w:right w:val="single" w:sz="4" w:space="0" w:color="000000"/>
        </w:pBdr>
        <w:spacing w:after="127" w:line="240" w:lineRule="auto"/>
        <w:rPr>
          <w:rFonts w:ascii="Arial" w:hAnsi="Arial" w:cs="Arial"/>
          <w:sz w:val="18"/>
          <w:szCs w:val="18"/>
        </w:rPr>
      </w:pPr>
      <w:r w:rsidRPr="00503C42">
        <w:rPr>
          <w:rFonts w:ascii="Arial" w:eastAsia="Arial" w:hAnsi="Arial" w:cs="Arial"/>
          <w:sz w:val="18"/>
          <w:szCs w:val="18"/>
        </w:rPr>
        <w:t>I</w:t>
      </w:r>
      <w:r w:rsidR="00F95805" w:rsidRPr="00503C42">
        <w:rPr>
          <w:rFonts w:ascii="Arial" w:eastAsia="Arial" w:hAnsi="Arial" w:cs="Arial"/>
          <w:sz w:val="18"/>
          <w:szCs w:val="18"/>
        </w:rPr>
        <w:t xml:space="preserve"> accept this offer of appointment as set out in this letter. I acknowledge that I have read and agree to be bound by the Collective Agreement Governing Graduate Assistantships which can be found at the Human Resource Services website at</w:t>
      </w:r>
      <w:r w:rsidR="00F95805" w:rsidRPr="00503C42">
        <w:rPr>
          <w:rFonts w:ascii="Arial" w:eastAsia="Times New Roman" w:hAnsi="Arial" w:cs="Arial"/>
          <w:sz w:val="18"/>
          <w:szCs w:val="18"/>
        </w:rPr>
        <w:t xml:space="preserve"> </w:t>
      </w:r>
      <w:hyperlink r:id="rId28">
        <w:r w:rsidR="00F95805" w:rsidRPr="00503C42">
          <w:rPr>
            <w:rFonts w:ascii="Arial" w:eastAsia="Arial" w:hAnsi="Arial" w:cs="Arial"/>
            <w:color w:val="0000FF"/>
            <w:sz w:val="18"/>
            <w:szCs w:val="18"/>
            <w:u w:val="single" w:color="0000FF"/>
          </w:rPr>
          <w:t>http://www.hrs.ualberta.ca/en/MyEmployment/Agreements.aspx</w:t>
        </w:r>
      </w:hyperlink>
      <w:hyperlink r:id="rId29">
        <w:r w:rsidR="00F95805" w:rsidRPr="00503C42">
          <w:rPr>
            <w:rFonts w:ascii="Arial" w:eastAsia="Arial" w:hAnsi="Arial" w:cs="Arial"/>
            <w:color w:val="0000FF"/>
            <w:sz w:val="18"/>
            <w:szCs w:val="18"/>
          </w:rPr>
          <w:t xml:space="preserve"> </w:t>
        </w:r>
      </w:hyperlink>
    </w:p>
    <w:p w14:paraId="084D9B39" w14:textId="36CEC1DF" w:rsidR="00F95805" w:rsidRDefault="00F95805" w:rsidP="00503C42">
      <w:pPr>
        <w:pBdr>
          <w:top w:val="single" w:sz="4" w:space="0" w:color="000000"/>
          <w:left w:val="single" w:sz="4" w:space="0" w:color="000000"/>
          <w:bottom w:val="single" w:sz="4" w:space="0" w:color="000000"/>
          <w:right w:val="single" w:sz="4" w:space="0" w:color="000000"/>
        </w:pBdr>
        <w:spacing w:after="119" w:line="240" w:lineRule="auto"/>
        <w:ind w:firstLine="90"/>
        <w:rPr>
          <w:rFonts w:ascii="Arial" w:eastAsia="Arial" w:hAnsi="Arial" w:cs="Arial"/>
          <w:sz w:val="18"/>
          <w:szCs w:val="18"/>
        </w:rPr>
      </w:pPr>
      <w:r w:rsidRPr="00503C42">
        <w:rPr>
          <w:rFonts w:ascii="Arial" w:eastAsia="Arial" w:hAnsi="Arial" w:cs="Arial"/>
          <w:sz w:val="18"/>
          <w:szCs w:val="18"/>
        </w:rPr>
        <w:t xml:space="preserve"> </w:t>
      </w:r>
    </w:p>
    <w:p w14:paraId="34F06765" w14:textId="77777777" w:rsidR="00AD7CBA" w:rsidRPr="00503C42" w:rsidRDefault="00AD7CBA" w:rsidP="00503C42">
      <w:pPr>
        <w:pBdr>
          <w:top w:val="single" w:sz="4" w:space="0" w:color="000000"/>
          <w:left w:val="single" w:sz="4" w:space="0" w:color="000000"/>
          <w:bottom w:val="single" w:sz="4" w:space="0" w:color="000000"/>
          <w:right w:val="single" w:sz="4" w:space="0" w:color="000000"/>
        </w:pBdr>
        <w:spacing w:after="119" w:line="240" w:lineRule="auto"/>
        <w:ind w:firstLine="90"/>
        <w:rPr>
          <w:rFonts w:ascii="Arial" w:hAnsi="Arial" w:cs="Arial"/>
          <w:sz w:val="18"/>
          <w:szCs w:val="18"/>
        </w:rPr>
      </w:pPr>
    </w:p>
    <w:p w14:paraId="244889AA" w14:textId="5AF0DBAE" w:rsidR="00F95805" w:rsidRPr="00503C42" w:rsidRDefault="00F95805" w:rsidP="00503C42">
      <w:pPr>
        <w:pBdr>
          <w:top w:val="single" w:sz="4" w:space="0" w:color="000000"/>
          <w:left w:val="single" w:sz="4" w:space="0" w:color="000000"/>
          <w:bottom w:val="single" w:sz="4" w:space="0" w:color="000000"/>
          <w:right w:val="single" w:sz="4" w:space="0" w:color="000000"/>
        </w:pBdr>
        <w:spacing w:after="4" w:line="240" w:lineRule="auto"/>
        <w:ind w:firstLine="90"/>
        <w:rPr>
          <w:rFonts w:ascii="Arial" w:hAnsi="Arial" w:cs="Arial"/>
          <w:sz w:val="18"/>
          <w:szCs w:val="18"/>
        </w:rPr>
      </w:pPr>
      <w:r w:rsidRPr="00503C42">
        <w:rPr>
          <w:rFonts w:ascii="Arial" w:eastAsia="Arial" w:hAnsi="Arial" w:cs="Arial"/>
          <w:sz w:val="18"/>
          <w:szCs w:val="18"/>
          <w:u w:val="single" w:color="000000"/>
        </w:rPr>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r>
      <w:r w:rsidR="004479BC">
        <w:rPr>
          <w:rFonts w:ascii="Arial" w:eastAsia="Arial" w:hAnsi="Arial" w:cs="Arial"/>
          <w:sz w:val="18"/>
          <w:szCs w:val="18"/>
          <w:u w:val="single" w:color="000000"/>
        </w:rPr>
        <w:t>________</w:t>
      </w:r>
      <w:r w:rsidRPr="00503C42">
        <w:rPr>
          <w:rFonts w:ascii="Arial" w:eastAsia="Arial" w:hAnsi="Arial" w:cs="Arial"/>
          <w:sz w:val="18"/>
          <w:szCs w:val="18"/>
        </w:rPr>
        <w:t xml:space="preserve"> </w:t>
      </w:r>
      <w:r w:rsidRPr="00503C42">
        <w:rPr>
          <w:rFonts w:ascii="Arial" w:eastAsia="Arial" w:hAnsi="Arial" w:cs="Arial"/>
          <w:sz w:val="18"/>
          <w:szCs w:val="18"/>
        </w:rPr>
        <w:tab/>
        <w:t xml:space="preserve"> </w:t>
      </w:r>
      <w:r w:rsidRPr="00503C42">
        <w:rPr>
          <w:rFonts w:ascii="Arial" w:eastAsia="Arial" w:hAnsi="Arial" w:cs="Arial"/>
          <w:sz w:val="18"/>
          <w:szCs w:val="18"/>
        </w:rPr>
        <w:tab/>
      </w:r>
      <w:r w:rsidR="004479BC">
        <w:rPr>
          <w:rFonts w:ascii="Arial" w:eastAsia="Arial" w:hAnsi="Arial" w:cs="Arial"/>
          <w:sz w:val="18"/>
          <w:szCs w:val="18"/>
        </w:rPr>
        <w:t>_____________</w:t>
      </w:r>
      <w:r w:rsidRPr="00503C42">
        <w:rPr>
          <w:rFonts w:ascii="Arial" w:eastAsia="Arial" w:hAnsi="Arial" w:cs="Arial"/>
          <w:sz w:val="18"/>
          <w:szCs w:val="18"/>
          <w:u w:val="single" w:color="000000"/>
        </w:rPr>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t xml:space="preserve"> </w:t>
      </w:r>
      <w:r w:rsidRPr="00503C42">
        <w:rPr>
          <w:rFonts w:ascii="Arial" w:eastAsia="Arial" w:hAnsi="Arial" w:cs="Arial"/>
          <w:sz w:val="18"/>
          <w:szCs w:val="18"/>
          <w:u w:val="single" w:color="000000"/>
        </w:rPr>
        <w:tab/>
      </w:r>
      <w:r w:rsidRPr="00503C42">
        <w:rPr>
          <w:rFonts w:ascii="Arial" w:eastAsia="Arial" w:hAnsi="Arial" w:cs="Arial"/>
          <w:sz w:val="18"/>
          <w:szCs w:val="18"/>
        </w:rPr>
        <w:t xml:space="preserve"> </w:t>
      </w:r>
    </w:p>
    <w:p w14:paraId="0DD5FBD4" w14:textId="07399ADF" w:rsidR="00F95805" w:rsidRPr="00503C42" w:rsidRDefault="00F95805" w:rsidP="00503C42">
      <w:pPr>
        <w:pBdr>
          <w:top w:val="single" w:sz="4" w:space="0" w:color="000000"/>
          <w:left w:val="single" w:sz="4" w:space="0" w:color="000000"/>
          <w:bottom w:val="single" w:sz="4" w:space="0" w:color="000000"/>
          <w:right w:val="single" w:sz="4" w:space="0" w:color="000000"/>
        </w:pBdr>
        <w:tabs>
          <w:tab w:val="center" w:pos="1584"/>
          <w:tab w:val="center" w:pos="2304"/>
          <w:tab w:val="center" w:pos="3025"/>
          <w:tab w:val="center" w:pos="3745"/>
          <w:tab w:val="center" w:pos="4465"/>
          <w:tab w:val="center" w:pos="5375"/>
        </w:tabs>
        <w:spacing w:after="167" w:line="240" w:lineRule="auto"/>
        <w:ind w:firstLine="90"/>
        <w:rPr>
          <w:rFonts w:ascii="Arial" w:hAnsi="Arial" w:cs="Arial"/>
          <w:sz w:val="18"/>
          <w:szCs w:val="18"/>
        </w:rPr>
      </w:pPr>
      <w:r w:rsidRPr="00503C42">
        <w:rPr>
          <w:rFonts w:ascii="Arial" w:eastAsia="Arial" w:hAnsi="Arial" w:cs="Arial"/>
          <w:sz w:val="18"/>
          <w:szCs w:val="18"/>
        </w:rPr>
        <w:t xml:space="preserve">Signature </w:t>
      </w:r>
      <w:r w:rsidRPr="00503C42">
        <w:rPr>
          <w:rFonts w:ascii="Arial" w:eastAsia="Arial" w:hAnsi="Arial" w:cs="Arial"/>
          <w:sz w:val="18"/>
          <w:szCs w:val="18"/>
        </w:rPr>
        <w:tab/>
        <w:t xml:space="preserve"> </w:t>
      </w:r>
      <w:r w:rsidRPr="00503C42">
        <w:rPr>
          <w:rFonts w:ascii="Arial" w:eastAsia="Arial" w:hAnsi="Arial" w:cs="Arial"/>
          <w:sz w:val="18"/>
          <w:szCs w:val="18"/>
        </w:rPr>
        <w:tab/>
        <w:t xml:space="preserve"> </w:t>
      </w:r>
      <w:r w:rsidRPr="00503C42">
        <w:rPr>
          <w:rFonts w:ascii="Arial" w:eastAsia="Arial" w:hAnsi="Arial" w:cs="Arial"/>
          <w:sz w:val="18"/>
          <w:szCs w:val="18"/>
        </w:rPr>
        <w:tab/>
        <w:t xml:space="preserve"> </w:t>
      </w:r>
      <w:r w:rsidRPr="00503C42">
        <w:rPr>
          <w:rFonts w:ascii="Arial" w:eastAsia="Arial" w:hAnsi="Arial" w:cs="Arial"/>
          <w:sz w:val="18"/>
          <w:szCs w:val="18"/>
        </w:rPr>
        <w:tab/>
        <w:t xml:space="preserve"> </w:t>
      </w:r>
      <w:r w:rsidRPr="00503C42">
        <w:rPr>
          <w:rFonts w:ascii="Arial" w:eastAsia="Arial" w:hAnsi="Arial" w:cs="Arial"/>
          <w:sz w:val="18"/>
          <w:szCs w:val="18"/>
        </w:rPr>
        <w:tab/>
        <w:t xml:space="preserve"> </w:t>
      </w:r>
      <w:r w:rsidR="004479BC">
        <w:rPr>
          <w:rFonts w:ascii="Arial" w:eastAsia="Arial" w:hAnsi="Arial" w:cs="Arial"/>
          <w:sz w:val="18"/>
          <w:szCs w:val="18"/>
        </w:rPr>
        <w:t xml:space="preserve">                        </w:t>
      </w:r>
      <w:r w:rsidRPr="00503C42">
        <w:rPr>
          <w:rFonts w:ascii="Arial" w:eastAsia="Arial" w:hAnsi="Arial" w:cs="Arial"/>
          <w:sz w:val="18"/>
          <w:szCs w:val="18"/>
        </w:rPr>
        <w:t xml:space="preserve">Date </w:t>
      </w:r>
    </w:p>
    <w:p w14:paraId="652AA8EA" w14:textId="77777777" w:rsidR="00F95805" w:rsidRPr="00503C42" w:rsidRDefault="00F95805" w:rsidP="00503C42">
      <w:pPr>
        <w:pBdr>
          <w:top w:val="single" w:sz="4" w:space="0" w:color="000000"/>
          <w:left w:val="single" w:sz="4" w:space="0" w:color="000000"/>
          <w:bottom w:val="single" w:sz="4" w:space="0" w:color="000000"/>
          <w:right w:val="single" w:sz="4" w:space="0" w:color="000000"/>
        </w:pBdr>
        <w:spacing w:after="53" w:line="240" w:lineRule="auto"/>
        <w:ind w:firstLine="90"/>
        <w:rPr>
          <w:rFonts w:ascii="Arial" w:hAnsi="Arial" w:cs="Arial"/>
          <w:sz w:val="18"/>
          <w:szCs w:val="18"/>
        </w:rPr>
      </w:pPr>
      <w:r w:rsidRPr="00503C42">
        <w:rPr>
          <w:rFonts w:ascii="Arial" w:eastAsia="Times New Roman" w:hAnsi="Arial" w:cs="Arial"/>
          <w:sz w:val="18"/>
          <w:szCs w:val="18"/>
        </w:rPr>
        <w:t xml:space="preserve"> </w:t>
      </w:r>
    </w:p>
    <w:p w14:paraId="4D4B58C1" w14:textId="77777777" w:rsidR="00503C42" w:rsidRPr="00503C42" w:rsidRDefault="00503C42" w:rsidP="00503C42">
      <w:pPr>
        <w:spacing w:after="246" w:line="240" w:lineRule="auto"/>
        <w:rPr>
          <w:rFonts w:ascii="Arial" w:eastAsia="Arial" w:hAnsi="Arial" w:cs="Arial"/>
          <w:sz w:val="18"/>
          <w:szCs w:val="18"/>
        </w:rPr>
      </w:pPr>
    </w:p>
    <w:p w14:paraId="31569733" w14:textId="5B147BDA" w:rsidR="00503C42" w:rsidRPr="00503C42" w:rsidRDefault="00F95805" w:rsidP="00A93CAC">
      <w:pPr>
        <w:spacing w:after="246" w:line="276" w:lineRule="auto"/>
        <w:rPr>
          <w:rFonts w:ascii="Arial" w:eastAsia="Arial" w:hAnsi="Arial" w:cs="Arial"/>
          <w:sz w:val="18"/>
          <w:szCs w:val="18"/>
        </w:rPr>
      </w:pPr>
      <w:r w:rsidRPr="00503C42">
        <w:rPr>
          <w:rFonts w:ascii="Arial" w:eastAsia="Arial" w:hAnsi="Arial" w:cs="Arial"/>
          <w:sz w:val="18"/>
          <w:szCs w:val="18"/>
        </w:rPr>
        <w:t xml:space="preserve">All personal information collected by </w:t>
      </w:r>
      <w:proofErr w:type="spellStart"/>
      <w:r w:rsidRPr="00503C42">
        <w:rPr>
          <w:rFonts w:ascii="Arial" w:eastAsia="Arial" w:hAnsi="Arial" w:cs="Arial"/>
          <w:sz w:val="18"/>
          <w:szCs w:val="18"/>
        </w:rPr>
        <w:t>UAlberta</w:t>
      </w:r>
      <w:proofErr w:type="spellEnd"/>
      <w:r w:rsidRPr="00503C42">
        <w:rPr>
          <w:rFonts w:ascii="Arial" w:eastAsia="Arial" w:hAnsi="Arial" w:cs="Arial"/>
          <w:sz w:val="18"/>
          <w:szCs w:val="18"/>
        </w:rPr>
        <w:t xml:space="preserve"> for the purpose of employment shall be collected under the authority of Section 33c of the Alberta Freedom of Information and Protection of Privacy Act (FOIPP) and will be protected under Part 2 of that Act. Certain information will be made available to federal and provincial departments and agencies under appropriate legislative authority. For further information regarding the collection and use of the personal information, contact Human Resource Services, 2-60 University Terrace, University of Alberta, phone 780-492-4555. </w:t>
      </w:r>
    </w:p>
    <w:p w14:paraId="5E35F0B9" w14:textId="77777777" w:rsidR="00F95805" w:rsidRPr="00503C42" w:rsidRDefault="00F95805" w:rsidP="00503C42">
      <w:pPr>
        <w:tabs>
          <w:tab w:val="center" w:pos="1581"/>
        </w:tabs>
        <w:spacing w:after="11" w:line="240" w:lineRule="auto"/>
        <w:rPr>
          <w:rFonts w:ascii="Arial" w:hAnsi="Arial" w:cs="Arial"/>
          <w:sz w:val="18"/>
          <w:szCs w:val="18"/>
        </w:rPr>
      </w:pPr>
      <w:r w:rsidRPr="00503C42">
        <w:rPr>
          <w:rFonts w:ascii="Arial" w:eastAsia="Arial" w:hAnsi="Arial" w:cs="Arial"/>
          <w:sz w:val="18"/>
          <w:szCs w:val="18"/>
        </w:rPr>
        <w:t xml:space="preserve">Cc </w:t>
      </w:r>
      <w:r w:rsidRPr="00503C42">
        <w:rPr>
          <w:rFonts w:ascii="Arial" w:eastAsia="Arial" w:hAnsi="Arial" w:cs="Arial"/>
          <w:sz w:val="18"/>
          <w:szCs w:val="18"/>
        </w:rPr>
        <w:tab/>
        <w:t xml:space="preserve">Student’s File in Department </w:t>
      </w:r>
    </w:p>
    <w:p w14:paraId="5660E4EA" w14:textId="4B1C9681" w:rsidR="00F95805" w:rsidRPr="00503C42" w:rsidRDefault="00F95805" w:rsidP="00503C42">
      <w:pPr>
        <w:tabs>
          <w:tab w:val="center" w:pos="1523"/>
        </w:tabs>
        <w:spacing w:after="246" w:line="240" w:lineRule="auto"/>
        <w:rPr>
          <w:rFonts w:ascii="Arial" w:hAnsi="Arial" w:cs="Arial"/>
          <w:sz w:val="18"/>
          <w:szCs w:val="18"/>
        </w:rPr>
      </w:pPr>
      <w:r w:rsidRPr="00503C42">
        <w:rPr>
          <w:rFonts w:ascii="Arial" w:eastAsia="Arial" w:hAnsi="Arial" w:cs="Arial"/>
          <w:sz w:val="18"/>
          <w:szCs w:val="18"/>
        </w:rPr>
        <w:t xml:space="preserve"> </w:t>
      </w:r>
      <w:r w:rsidRPr="00503C42">
        <w:rPr>
          <w:rFonts w:ascii="Arial" w:eastAsia="Arial" w:hAnsi="Arial" w:cs="Arial"/>
          <w:sz w:val="18"/>
          <w:szCs w:val="18"/>
        </w:rPr>
        <w:tab/>
        <w:t>Human Resource Services</w:t>
      </w:r>
      <w:r w:rsidRPr="00503C42">
        <w:rPr>
          <w:rFonts w:ascii="Arial" w:eastAsia="Times New Roman" w:hAnsi="Arial" w:cs="Arial"/>
          <w:sz w:val="18"/>
          <w:szCs w:val="18"/>
        </w:rPr>
        <w:t xml:space="preserve"> </w:t>
      </w:r>
    </w:p>
    <w:p w14:paraId="7DCB634D" w14:textId="77777777" w:rsidR="002631A0" w:rsidRPr="00B21602" w:rsidRDefault="00AD7CBA" w:rsidP="00503C42">
      <w:pPr>
        <w:spacing w:line="240" w:lineRule="auto"/>
        <w:rPr>
          <w:rFonts w:ascii="Arial" w:hAnsi="Arial" w:cs="Arial"/>
          <w:sz w:val="19"/>
          <w:szCs w:val="19"/>
        </w:rPr>
      </w:pPr>
    </w:p>
    <w:sectPr w:rsidR="002631A0" w:rsidRPr="00B21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2EE"/>
    <w:multiLevelType w:val="hybridMultilevel"/>
    <w:tmpl w:val="94D2C720"/>
    <w:lvl w:ilvl="0" w:tplc="DB5AB220">
      <w:start w:val="1"/>
      <w:numFmt w:val="bullet"/>
      <w:lvlText w:val="▪"/>
      <w:lvlJc w:val="left"/>
      <w:pPr>
        <w:ind w:left="3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296F986">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8AEC1A">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9CCE2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A4A5BA">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A5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40F604">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66FA1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0AA0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567B6D"/>
    <w:multiLevelType w:val="hybridMultilevel"/>
    <w:tmpl w:val="A3487926"/>
    <w:lvl w:ilvl="0" w:tplc="0409000D">
      <w:start w:val="1"/>
      <w:numFmt w:val="bullet"/>
      <w:lvlText w:val=""/>
      <w:lvlJc w:val="left"/>
      <w:pPr>
        <w:ind w:left="312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A296F986">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8AEC1A">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9CCE2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A4A5BA">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A5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40F604">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66FA1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0AA0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9926E0"/>
    <w:multiLevelType w:val="hybridMultilevel"/>
    <w:tmpl w:val="33349E16"/>
    <w:lvl w:ilvl="0" w:tplc="DB5AB220">
      <w:start w:val="1"/>
      <w:numFmt w:val="bullet"/>
      <w:lvlText w:val="▪"/>
      <w:lvlJc w:val="left"/>
      <w:pPr>
        <w:ind w:left="3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296F986">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8AEC1A">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9CCE2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A4A5BA">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A5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40F604">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66FA1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0AA0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E41712"/>
    <w:multiLevelType w:val="hybridMultilevel"/>
    <w:tmpl w:val="F0688770"/>
    <w:lvl w:ilvl="0" w:tplc="54EA1F0A">
      <w:start w:val="1"/>
      <w:numFmt w:val="lowerLetter"/>
      <w:lvlText w:val="(%1)"/>
      <w:lvlJc w:val="left"/>
      <w:pPr>
        <w:ind w:left="557"/>
      </w:pPr>
      <w:rPr>
        <w:rFonts w:ascii="Arial" w:eastAsia="Arial" w:hAnsi="Arial" w:cs="Arial" w:hint="default"/>
        <w:b w:val="0"/>
        <w:i w:val="0"/>
        <w:strike w:val="0"/>
        <w:dstrike w:val="0"/>
        <w:color w:val="000000"/>
        <w:sz w:val="19"/>
        <w:szCs w:val="19"/>
        <w:u w:val="none" w:color="000000"/>
        <w:bdr w:val="none" w:sz="0" w:space="0" w:color="auto"/>
        <w:shd w:val="clear" w:color="auto" w:fill="auto"/>
        <w:vertAlign w:val="baseline"/>
      </w:rPr>
    </w:lvl>
    <w:lvl w:ilvl="1" w:tplc="B98259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46A7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2A7F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CC8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A641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7A22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85C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248F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464BE7"/>
    <w:multiLevelType w:val="hybridMultilevel"/>
    <w:tmpl w:val="394C9DE4"/>
    <w:lvl w:ilvl="0" w:tplc="E57A3EF4">
      <w:start w:val="1"/>
      <w:numFmt w:val="bullet"/>
      <w:lvlText w:val="✓"/>
      <w:lvlJc w:val="left"/>
      <w:pPr>
        <w:ind w:left="3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96F986">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8AEC1A">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9CCE2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A4A5BA">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A5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40F604">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66FA1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0AA0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7E1DB3"/>
    <w:multiLevelType w:val="hybridMultilevel"/>
    <w:tmpl w:val="240C44EE"/>
    <w:lvl w:ilvl="0" w:tplc="0409000D">
      <w:start w:val="1"/>
      <w:numFmt w:val="bullet"/>
      <w:lvlText w:val=""/>
      <w:lvlJc w:val="left"/>
      <w:pPr>
        <w:ind w:left="312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A296F986">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8AEC1A">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9CCE2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A4A5BA">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A5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40F604">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66FA1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0AA0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05"/>
    <w:rsid w:val="0042728B"/>
    <w:rsid w:val="004479BC"/>
    <w:rsid w:val="00503C42"/>
    <w:rsid w:val="005F6632"/>
    <w:rsid w:val="006A7911"/>
    <w:rsid w:val="006E561E"/>
    <w:rsid w:val="00886C47"/>
    <w:rsid w:val="00A93CAC"/>
    <w:rsid w:val="00AD7CBA"/>
    <w:rsid w:val="00B21602"/>
    <w:rsid w:val="00F218F8"/>
    <w:rsid w:val="00F9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45DA"/>
  <w15:chartTrackingRefBased/>
  <w15:docId w15:val="{B18DB31E-303C-4A00-84D3-E542867B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a.ualberta.ca/graduate-studies/professional-development/graduate-teaching-and-learning-program" TargetMode="External"/><Relationship Id="rId13" Type="http://schemas.openxmlformats.org/officeDocument/2006/relationships/hyperlink" Target="https://uofa.ualberta.ca/graduate-studies/professional-development/graduate-teaching-and-learning-program" TargetMode="External"/><Relationship Id="rId18" Type="http://schemas.openxmlformats.org/officeDocument/2006/relationships/hyperlink" Target="https://uofa.ualberta.ca/graduate-studies/professional-development/graduate-teaching-and-learning-program"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uofa.ualberta.ca/graduate-studies/professional-development/graduate-teaching-and-learning-program" TargetMode="External"/><Relationship Id="rId7" Type="http://schemas.openxmlformats.org/officeDocument/2006/relationships/hyperlink" Target="https://uofa.ualberta.ca/graduate-studies/professional-development/graduate-teaching-and-learning-program" TargetMode="External"/><Relationship Id="rId12" Type="http://schemas.openxmlformats.org/officeDocument/2006/relationships/hyperlink" Target="https://uofa.ualberta.ca/graduate-studies/professional-development/graduate-teaching-and-learning-program" TargetMode="External"/><Relationship Id="rId17" Type="http://schemas.openxmlformats.org/officeDocument/2006/relationships/hyperlink" Target="https://uofa.ualberta.ca/graduate-studies/professional-development/graduate-teaching-and-learning-program" TargetMode="External"/><Relationship Id="rId25" Type="http://schemas.openxmlformats.org/officeDocument/2006/relationships/hyperlink" Target="https://uofa.ualberta.ca/graduate-studies/professional-development/graduate-teaching-and-learning-program" TargetMode="External"/><Relationship Id="rId2" Type="http://schemas.openxmlformats.org/officeDocument/2006/relationships/styles" Target="styles.xml"/><Relationship Id="rId16" Type="http://schemas.openxmlformats.org/officeDocument/2006/relationships/hyperlink" Target="https://uofa.ualberta.ca/graduate-studies/professional-development/graduate-teaching-and-learning-program" TargetMode="External"/><Relationship Id="rId20" Type="http://schemas.openxmlformats.org/officeDocument/2006/relationships/hyperlink" Target="https://uofa.ualberta.ca/graduate-studies/professional-development/graduate-teaching-and-learning-program" TargetMode="External"/><Relationship Id="rId29" Type="http://schemas.openxmlformats.org/officeDocument/2006/relationships/hyperlink" Target="http://www.hrs.ualberta.ca/en/MyEmployment/Agreements.aspx" TargetMode="External"/><Relationship Id="rId1" Type="http://schemas.openxmlformats.org/officeDocument/2006/relationships/numbering" Target="numbering.xml"/><Relationship Id="rId6" Type="http://schemas.openxmlformats.org/officeDocument/2006/relationships/hyperlink" Target="http://www.hrs.ualberta.ca/en/MyEmployment/Agreements.aspx" TargetMode="External"/><Relationship Id="rId11" Type="http://schemas.openxmlformats.org/officeDocument/2006/relationships/hyperlink" Target="https://uofa.ualberta.ca/graduate-studies/professional-development/graduate-teaching-and-learning-program" TargetMode="External"/><Relationship Id="rId24" Type="http://schemas.openxmlformats.org/officeDocument/2006/relationships/hyperlink" Target="https://uofa.ualberta.ca/graduate-studies/professional-development/graduate-teaching-and-learning-program" TargetMode="External"/><Relationship Id="rId5" Type="http://schemas.openxmlformats.org/officeDocument/2006/relationships/hyperlink" Target="http://www.hrs.ualberta.ca/en/MyEmployment/Agreements.aspx" TargetMode="External"/><Relationship Id="rId15" Type="http://schemas.openxmlformats.org/officeDocument/2006/relationships/hyperlink" Target="https://uofa.ualberta.ca/graduate-studies/professional-development/graduate-teaching-and-learning-program" TargetMode="External"/><Relationship Id="rId23" Type="http://schemas.openxmlformats.org/officeDocument/2006/relationships/hyperlink" Target="https://uofa.ualberta.ca/graduate-studies/professional-development/graduate-teaching-and-learning-program" TargetMode="External"/><Relationship Id="rId28" Type="http://schemas.openxmlformats.org/officeDocument/2006/relationships/hyperlink" Target="http://www.hrs.ualberta.ca/en/MyEmployment/Agreements.aspx" TargetMode="External"/><Relationship Id="rId10" Type="http://schemas.openxmlformats.org/officeDocument/2006/relationships/hyperlink" Target="https://uofa.ualberta.ca/graduate-studies/professional-development/graduate-teaching-and-learning-program" TargetMode="External"/><Relationship Id="rId19" Type="http://schemas.openxmlformats.org/officeDocument/2006/relationships/hyperlink" Target="https://uofa.ualberta.ca/graduate-studies/professional-development/graduate-teaching-and-learning-progra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ofa.ualberta.ca/graduate-studies/professional-development/graduate-teaching-and-learning-program" TargetMode="External"/><Relationship Id="rId14" Type="http://schemas.openxmlformats.org/officeDocument/2006/relationships/hyperlink" Target="https://uofa.ualberta.ca/graduate-studies/professional-development/graduate-teaching-and-learning-program" TargetMode="External"/><Relationship Id="rId22" Type="http://schemas.openxmlformats.org/officeDocument/2006/relationships/hyperlink" Target="https://uofa.ualberta.ca/graduate-studies/professional-development/graduate-teaching-and-learning-program"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Thanh-Giang La</dc:creator>
  <cp:keywords/>
  <dc:description/>
  <cp:lastModifiedBy>Thanh-Giang La</cp:lastModifiedBy>
  <cp:revision>6</cp:revision>
  <dcterms:created xsi:type="dcterms:W3CDTF">2020-07-19T15:35:00Z</dcterms:created>
  <dcterms:modified xsi:type="dcterms:W3CDTF">2020-07-19T22:46:00Z</dcterms:modified>
</cp:coreProperties>
</file>