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77156" w14:textId="77777777" w:rsidR="005676F8" w:rsidRPr="00BD3D05" w:rsidRDefault="005676F8" w:rsidP="008E7089">
      <w:pPr>
        <w:spacing w:after="225" w:line="300" w:lineRule="atLeast"/>
        <w:rPr>
          <w:rFonts w:ascii="Myriad Pro" w:eastAsia="Calibri" w:hAnsi="Myriad Pro" w:cs="Arial"/>
          <w:sz w:val="20"/>
          <w:szCs w:val="20"/>
          <w:lang w:eastAsia="en-US"/>
        </w:rPr>
      </w:pPr>
      <w:r w:rsidRPr="00BD3D05">
        <w:rPr>
          <w:rFonts w:ascii="Myriad Pro" w:eastAsia="Calibri" w:hAnsi="Myriad Pro" w:cs="Arial"/>
          <w:sz w:val="20"/>
          <w:szCs w:val="20"/>
          <w:lang w:eastAsia="en-US"/>
        </w:rPr>
        <w:t xml:space="preserve">Release: </w:t>
      </w:r>
      <w:r w:rsidR="00BD3D05" w:rsidRPr="00BD3D05">
        <w:rPr>
          <w:rFonts w:ascii="Myriad Pro" w:eastAsia="Calibri" w:hAnsi="Myriad Pro" w:cs="Arial"/>
          <w:sz w:val="20"/>
          <w:szCs w:val="20"/>
          <w:lang w:eastAsia="en-US"/>
        </w:rPr>
        <w:t>[Date]</w:t>
      </w:r>
    </w:p>
    <w:p w14:paraId="0263B1CF" w14:textId="7A99A564" w:rsidR="00BD3D05" w:rsidRPr="00BD3D05" w:rsidRDefault="00BD3D05" w:rsidP="008E7089">
      <w:pPr>
        <w:spacing w:after="225" w:line="300" w:lineRule="atLeast"/>
        <w:rPr>
          <w:rFonts w:ascii="Trajan Pro" w:eastAsia="Calibri" w:hAnsi="Trajan Pro" w:cs="Arial"/>
          <w:b/>
          <w:lang w:eastAsia="en-US"/>
        </w:rPr>
      </w:pPr>
      <w:r w:rsidRPr="00BD3D05">
        <w:rPr>
          <w:rFonts w:ascii="Trajan Pro" w:eastAsia="Calibri" w:hAnsi="Trajan Pro" w:cs="Arial"/>
          <w:b/>
          <w:lang w:eastAsia="en-US"/>
        </w:rPr>
        <w:t xml:space="preserve">Dr. Elly Park </w:t>
      </w:r>
      <w:r>
        <w:rPr>
          <w:rFonts w:ascii="Trajan Pro" w:eastAsia="Calibri" w:hAnsi="Trajan Pro" w:cs="Arial"/>
          <w:b/>
          <w:lang w:eastAsia="en-US"/>
        </w:rPr>
        <w:t>Awarded ABJHI Post</w:t>
      </w:r>
      <w:r w:rsidRPr="00BD3D05">
        <w:rPr>
          <w:rFonts w:ascii="Trajan Pro" w:eastAsia="Calibri" w:hAnsi="Trajan Pro" w:cs="Arial"/>
          <w:b/>
          <w:lang w:eastAsia="en-US"/>
        </w:rPr>
        <w:t>doctoral Fellowship to Develop Best Practices for Managing Osteoarthritis in Patients</w:t>
      </w:r>
      <w:r w:rsidR="000A0C3F">
        <w:rPr>
          <w:rFonts w:ascii="Trajan Pro" w:eastAsia="Calibri" w:hAnsi="Trajan Pro" w:cs="Arial"/>
          <w:b/>
          <w:lang w:eastAsia="en-US"/>
        </w:rPr>
        <w:t xml:space="preserve"> with Obesity</w:t>
      </w:r>
    </w:p>
    <w:p w14:paraId="45A90334" w14:textId="736AEB48" w:rsidR="00BD3D05" w:rsidRPr="00BD3D05" w:rsidRDefault="00BD3D05" w:rsidP="008E7089">
      <w:pPr>
        <w:spacing w:line="300" w:lineRule="atLeast"/>
        <w:rPr>
          <w:rFonts w:ascii="Myriad Pro" w:eastAsia="Calibri" w:hAnsi="Myriad Pro" w:cs="Arial"/>
          <w:sz w:val="20"/>
          <w:szCs w:val="20"/>
          <w:lang w:eastAsia="en-US"/>
        </w:rPr>
      </w:pPr>
      <w:r w:rsidRPr="00BD3D05">
        <w:rPr>
          <w:rFonts w:ascii="Myriad Pro" w:eastAsia="Calibri" w:hAnsi="Myriad Pro" w:cs="Arial"/>
          <w:noProof/>
          <w:sz w:val="20"/>
          <w:szCs w:val="20"/>
          <w:lang w:val="en-US" w:eastAsia="en-US"/>
        </w:rPr>
        <w:drawing>
          <wp:anchor distT="0" distB="0" distL="114300" distR="114300" simplePos="0" relativeHeight="251659264" behindDoc="1" locked="0" layoutInCell="1" allowOverlap="1" wp14:anchorId="5DF05D30" wp14:editId="6933E090">
            <wp:simplePos x="0" y="0"/>
            <wp:positionH relativeFrom="margin">
              <wp:align>right</wp:align>
            </wp:positionH>
            <wp:positionV relativeFrom="paragraph">
              <wp:posOffset>9525</wp:posOffset>
            </wp:positionV>
            <wp:extent cx="1542415" cy="2257425"/>
            <wp:effectExtent l="0" t="0" r="635" b="9525"/>
            <wp:wrapTight wrapText="bothSides">
              <wp:wrapPolygon edited="0">
                <wp:start x="0" y="0"/>
                <wp:lineTo x="0" y="21509"/>
                <wp:lineTo x="21342" y="21509"/>
                <wp:lineTo x="213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lyPark_Headshot.jpg"/>
                    <pic:cNvPicPr/>
                  </pic:nvPicPr>
                  <pic:blipFill rotWithShape="1">
                    <a:blip r:embed="rId6" cstate="print">
                      <a:extLst>
                        <a:ext uri="{28A0092B-C50C-407E-A947-70E740481C1C}">
                          <a14:useLocalDpi xmlns:a14="http://schemas.microsoft.com/office/drawing/2010/main" val="0"/>
                        </a:ext>
                      </a:extLst>
                    </a:blip>
                    <a:srcRect l="11632" t="12617" r="3993" b="5092"/>
                    <a:stretch/>
                  </pic:blipFill>
                  <pic:spPr bwMode="auto">
                    <a:xfrm>
                      <a:off x="0" y="0"/>
                      <a:ext cx="1542415" cy="2257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3D05">
        <w:rPr>
          <w:rFonts w:ascii="Myriad Pro" w:eastAsia="Calibri" w:hAnsi="Myriad Pro" w:cs="Arial"/>
          <w:sz w:val="20"/>
          <w:szCs w:val="20"/>
          <w:lang w:eastAsia="en-US"/>
        </w:rPr>
        <w:t>Elly Park has been awarded a two-ye</w:t>
      </w:r>
      <w:r>
        <w:rPr>
          <w:rFonts w:ascii="Myriad Pro" w:eastAsia="Calibri" w:hAnsi="Myriad Pro" w:cs="Arial"/>
          <w:sz w:val="20"/>
          <w:szCs w:val="20"/>
          <w:lang w:eastAsia="en-US"/>
        </w:rPr>
        <w:t>ar post</w:t>
      </w:r>
      <w:r w:rsidRPr="00BD3D05">
        <w:rPr>
          <w:rFonts w:ascii="Myriad Pro" w:eastAsia="Calibri" w:hAnsi="Myriad Pro" w:cs="Arial"/>
          <w:sz w:val="20"/>
          <w:szCs w:val="20"/>
          <w:lang w:eastAsia="en-US"/>
        </w:rPr>
        <w:t>doctoral position with Alberta Bone and Joint Health Institute to develop best practices for managing osteoarthritis (OA) in individuals</w:t>
      </w:r>
      <w:r w:rsidR="00F2329C">
        <w:rPr>
          <w:rFonts w:ascii="Myriad Pro" w:eastAsia="Calibri" w:hAnsi="Myriad Pro" w:cs="Arial"/>
          <w:sz w:val="20"/>
          <w:szCs w:val="20"/>
          <w:lang w:eastAsia="en-US"/>
        </w:rPr>
        <w:t xml:space="preserve"> with obesity</w:t>
      </w:r>
      <w:r w:rsidRPr="00BD3D05">
        <w:rPr>
          <w:rFonts w:ascii="Myriad Pro" w:eastAsia="Calibri" w:hAnsi="Myriad Pro" w:cs="Arial"/>
          <w:sz w:val="20"/>
          <w:szCs w:val="20"/>
          <w:lang w:eastAsia="en-US"/>
        </w:rPr>
        <w:t>.</w:t>
      </w:r>
    </w:p>
    <w:p w14:paraId="7FECB3C9" w14:textId="18AE4F8E" w:rsidR="00BD3D05" w:rsidRPr="00BD3D05" w:rsidRDefault="00BD3D05" w:rsidP="008E7089">
      <w:pPr>
        <w:shd w:val="clear" w:color="auto" w:fill="FFFFFF"/>
        <w:spacing w:line="300" w:lineRule="atLeast"/>
        <w:textAlignment w:val="baseline"/>
        <w:rPr>
          <w:rFonts w:ascii="Myriad Pro" w:eastAsia="Times New Roman" w:hAnsi="Myriad Pro" w:cs="Times New Roman"/>
          <w:sz w:val="20"/>
          <w:szCs w:val="20"/>
          <w:lang w:eastAsia="en-CA"/>
        </w:rPr>
      </w:pPr>
      <w:r w:rsidRPr="00BD3D05">
        <w:rPr>
          <w:rFonts w:ascii="Myriad Pro" w:eastAsia="Times New Roman" w:hAnsi="Myriad Pro" w:cs="Times New Roman"/>
          <w:sz w:val="20"/>
          <w:szCs w:val="20"/>
          <w:lang w:eastAsia="en-CA"/>
        </w:rPr>
        <w:t xml:space="preserve">Dr. Park will develop innovative practices based on personalized medicine, a growing field in which treatment is tailored to the patient’s unique physical characteristics, personal health goals and desired </w:t>
      </w:r>
      <w:r w:rsidRPr="00E53C01">
        <w:rPr>
          <w:rFonts w:ascii="Myriad Pro" w:eastAsia="Times New Roman" w:hAnsi="Myriad Pro" w:cs="Times New Roman"/>
          <w:sz w:val="20"/>
          <w:szCs w:val="20"/>
          <w:lang w:eastAsia="en-CA"/>
        </w:rPr>
        <w:t>quality of life.</w:t>
      </w:r>
      <w:r w:rsidR="00E53C01" w:rsidRPr="00E53C01">
        <w:rPr>
          <w:rFonts w:ascii="Myriad Pro" w:eastAsia="Times New Roman" w:hAnsi="Myriad Pro" w:cs="Times New Roman"/>
          <w:sz w:val="20"/>
          <w:szCs w:val="20"/>
          <w:lang w:eastAsia="en-CA"/>
        </w:rPr>
        <w:t xml:space="preserve"> </w:t>
      </w:r>
      <w:r w:rsidR="00E53C01">
        <w:rPr>
          <w:rFonts w:ascii="Myriad Pro" w:eastAsia="Times New Roman" w:hAnsi="Myriad Pro"/>
          <w:sz w:val="20"/>
          <w:szCs w:val="20"/>
        </w:rPr>
        <w:t>She</w:t>
      </w:r>
      <w:r w:rsidR="00E53C01" w:rsidRPr="00E53C01">
        <w:rPr>
          <w:rFonts w:ascii="Myriad Pro" w:eastAsia="Times New Roman" w:hAnsi="Myriad Pro"/>
          <w:sz w:val="20"/>
          <w:szCs w:val="20"/>
        </w:rPr>
        <w:t xml:space="preserve"> will be under the supervision of Dr. Mary </w:t>
      </w:r>
      <w:proofErr w:type="spellStart"/>
      <w:r w:rsidR="00E53C01" w:rsidRPr="00E53C01">
        <w:rPr>
          <w:rFonts w:ascii="Myriad Pro" w:eastAsia="Times New Roman" w:hAnsi="Myriad Pro"/>
          <w:sz w:val="20"/>
          <w:szCs w:val="20"/>
        </w:rPr>
        <w:t>F</w:t>
      </w:r>
      <w:r w:rsidR="00E53C01">
        <w:rPr>
          <w:rFonts w:ascii="Myriad Pro" w:eastAsia="Times New Roman" w:hAnsi="Myriad Pro"/>
          <w:sz w:val="20"/>
          <w:szCs w:val="20"/>
        </w:rPr>
        <w:t>orhan</w:t>
      </w:r>
      <w:proofErr w:type="spellEnd"/>
      <w:r w:rsidR="00E53C01">
        <w:rPr>
          <w:rFonts w:ascii="Myriad Pro" w:eastAsia="Times New Roman" w:hAnsi="Myriad Pro"/>
          <w:sz w:val="20"/>
          <w:szCs w:val="20"/>
        </w:rPr>
        <w:t xml:space="preserve"> and Dr. Allyson Jones in</w:t>
      </w:r>
      <w:r w:rsidR="00E53C01" w:rsidRPr="00E53C01">
        <w:rPr>
          <w:rFonts w:ascii="Myriad Pro" w:eastAsia="Times New Roman" w:hAnsi="Myriad Pro"/>
          <w:sz w:val="20"/>
          <w:szCs w:val="20"/>
        </w:rPr>
        <w:t xml:space="preserve"> the Faculty of Rehabilitation </w:t>
      </w:r>
      <w:r w:rsidR="00E53C01">
        <w:rPr>
          <w:rFonts w:ascii="Myriad Pro" w:eastAsia="Times New Roman" w:hAnsi="Myriad Pro"/>
          <w:sz w:val="20"/>
          <w:szCs w:val="20"/>
        </w:rPr>
        <w:t>Medicine, University of Alberta.</w:t>
      </w:r>
    </w:p>
    <w:p w14:paraId="36BA2B51" w14:textId="534602EF" w:rsidR="00BD3D05" w:rsidRPr="00BD3D05" w:rsidRDefault="00BD3D05" w:rsidP="008E7089">
      <w:pPr>
        <w:shd w:val="clear" w:color="auto" w:fill="FFFFFF"/>
        <w:spacing w:line="300" w:lineRule="atLeast"/>
        <w:textAlignment w:val="baseline"/>
        <w:rPr>
          <w:rFonts w:ascii="Myriad Pro" w:eastAsia="Times New Roman" w:hAnsi="Myriad Pro" w:cs="Times New Roman"/>
          <w:sz w:val="20"/>
          <w:szCs w:val="20"/>
          <w:lang w:eastAsia="en-CA"/>
        </w:rPr>
      </w:pPr>
      <w:r w:rsidRPr="00BD3D05">
        <w:rPr>
          <w:rFonts w:ascii="Myriad Pro" w:eastAsia="Times New Roman" w:hAnsi="Myriad Pro" w:cs="Times New Roman"/>
          <w:noProof/>
          <w:sz w:val="20"/>
          <w:szCs w:val="20"/>
          <w:lang w:val="en-US" w:eastAsia="en-US"/>
        </w:rPr>
        <mc:AlternateContent>
          <mc:Choice Requires="wps">
            <w:drawing>
              <wp:anchor distT="45720" distB="45720" distL="114300" distR="114300" simplePos="0" relativeHeight="251660288" behindDoc="1" locked="0" layoutInCell="1" allowOverlap="1" wp14:anchorId="063AE442" wp14:editId="1C5379B1">
                <wp:simplePos x="0" y="0"/>
                <wp:positionH relativeFrom="margin">
                  <wp:posOffset>4410075</wp:posOffset>
                </wp:positionH>
                <wp:positionV relativeFrom="paragraph">
                  <wp:posOffset>937260</wp:posOffset>
                </wp:positionV>
                <wp:extent cx="1516380" cy="276225"/>
                <wp:effectExtent l="0" t="0" r="7620" b="9525"/>
                <wp:wrapTight wrapText="bothSides">
                  <wp:wrapPolygon edited="0">
                    <wp:start x="0" y="0"/>
                    <wp:lineTo x="0" y="20855"/>
                    <wp:lineTo x="21437" y="20855"/>
                    <wp:lineTo x="2143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276225"/>
                        </a:xfrm>
                        <a:prstGeom prst="rect">
                          <a:avLst/>
                        </a:prstGeom>
                        <a:solidFill>
                          <a:srgbClr val="FFFFFF"/>
                        </a:solidFill>
                        <a:ln w="9525">
                          <a:noFill/>
                          <a:miter lim="800000"/>
                          <a:headEnd/>
                          <a:tailEnd/>
                        </a:ln>
                      </wps:spPr>
                      <wps:txbx>
                        <w:txbxContent>
                          <w:p w14:paraId="777C6572" w14:textId="77777777" w:rsidR="00BD3D05" w:rsidRPr="009F7101" w:rsidRDefault="00BD3D05" w:rsidP="00BD3D05">
                            <w:pPr>
                              <w:jc w:val="center"/>
                              <w:rPr>
                                <w:rFonts w:ascii="Myriad Pro" w:hAnsi="Myriad Pro"/>
                                <w:b/>
                                <w:sz w:val="20"/>
                                <w:szCs w:val="20"/>
                              </w:rPr>
                            </w:pPr>
                            <w:r w:rsidRPr="009F7101">
                              <w:rPr>
                                <w:rFonts w:ascii="Myriad Pro" w:hAnsi="Myriad Pro"/>
                                <w:b/>
                                <w:sz w:val="20"/>
                                <w:szCs w:val="20"/>
                              </w:rPr>
                              <w:t>Dr. Elly Park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AE442" id="_x0000_t202" coordsize="21600,21600" o:spt="202" path="m,l,21600r21600,l21600,xe">
                <v:stroke joinstyle="miter"/>
                <v:path gradientshapeok="t" o:connecttype="rect"/>
              </v:shapetype>
              <v:shape id="Text Box 2" o:spid="_x0000_s1026" type="#_x0000_t202" style="position:absolute;margin-left:347.25pt;margin-top:73.8pt;width:119.4pt;height:21.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" stroked="f">
                <v:textbox>
                  <w:txbxContent>
                    <w:p w14:paraId="777C6572" w14:textId="77777777" w:rsidR="00BD3D05" w:rsidRPr="009F7101" w:rsidRDefault="00BD3D05" w:rsidP="00BD3D05">
                      <w:pPr>
                        <w:jc w:val="center"/>
                        <w:rPr>
                          <w:rFonts w:ascii="Myriad Pro" w:hAnsi="Myriad Pro"/>
                          <w:b/>
                          <w:sz w:val="20"/>
                          <w:szCs w:val="20"/>
                        </w:rPr>
                      </w:pPr>
                      <w:r w:rsidRPr="009F7101">
                        <w:rPr>
                          <w:rFonts w:ascii="Myriad Pro" w:hAnsi="Myriad Pro"/>
                          <w:b/>
                          <w:sz w:val="20"/>
                          <w:szCs w:val="20"/>
                        </w:rPr>
                        <w:t>Dr. Elly Park</w:t>
                      </w:r>
                    </w:p>
                  </w:txbxContent>
                </v:textbox>
                <w10:wrap type="tight" anchorx="margin"/>
              </v:shape>
            </w:pict>
          </mc:Fallback>
        </mc:AlternateContent>
      </w:r>
      <w:r w:rsidRPr="00BD3D05">
        <w:rPr>
          <w:rFonts w:ascii="Myriad Pro" w:eastAsia="Times New Roman" w:hAnsi="Myriad Pro" w:cs="Times New Roman"/>
          <w:sz w:val="20"/>
          <w:szCs w:val="20"/>
          <w:lang w:eastAsia="en-CA"/>
        </w:rPr>
        <w:t>“Our work with Alberta’s Bone and Joint Health Strategic Clinical Network has revealed growing interest in developing evidence-based methods of delivering care more effectively to osteoarthritis patients who</w:t>
      </w:r>
      <w:r w:rsidR="00F2329C">
        <w:rPr>
          <w:rFonts w:ascii="Myriad Pro" w:eastAsia="Times New Roman" w:hAnsi="Myriad Pro" w:cs="Times New Roman"/>
          <w:sz w:val="20"/>
          <w:szCs w:val="20"/>
          <w:lang w:eastAsia="en-CA"/>
        </w:rPr>
        <w:t xml:space="preserve"> have obesity</w:t>
      </w:r>
      <w:r w:rsidRPr="00BD3D05">
        <w:rPr>
          <w:rFonts w:ascii="Myriad Pro" w:eastAsia="Times New Roman" w:hAnsi="Myriad Pro" w:cs="Times New Roman"/>
          <w:sz w:val="20"/>
          <w:szCs w:val="20"/>
          <w:lang w:eastAsia="en-CA"/>
        </w:rPr>
        <w:t>,” Martin Ferguson-Pell, ABJHI Executive Director, said. “Through Dr. Park</w:t>
      </w:r>
      <w:r>
        <w:rPr>
          <w:rFonts w:ascii="Myriad Pro" w:eastAsia="Times New Roman" w:hAnsi="Myriad Pro" w:cs="Times New Roman"/>
          <w:sz w:val="20"/>
          <w:szCs w:val="20"/>
          <w:lang w:eastAsia="en-CA"/>
        </w:rPr>
        <w:t>’s fully funded post</w:t>
      </w:r>
      <w:r w:rsidRPr="00BD3D05">
        <w:rPr>
          <w:rFonts w:ascii="Myriad Pro" w:eastAsia="Times New Roman" w:hAnsi="Myriad Pro" w:cs="Times New Roman"/>
          <w:sz w:val="20"/>
          <w:szCs w:val="20"/>
          <w:lang w:eastAsia="en-CA"/>
        </w:rPr>
        <w:t>doctoral work, ABJHI will support the BJH SCN’s growing focus on improving public health care for this important and increasing patient group.”</w:t>
      </w:r>
    </w:p>
    <w:p w14:paraId="1F1CA1A9" w14:textId="24EB1FE8" w:rsidR="00BD3D05" w:rsidRDefault="00BD3D05" w:rsidP="008E7089">
      <w:pPr>
        <w:shd w:val="clear" w:color="auto" w:fill="FFFFFF"/>
        <w:spacing w:line="300" w:lineRule="atLeast"/>
        <w:textAlignment w:val="baseline"/>
        <w:rPr>
          <w:rFonts w:ascii="Myriad Pro" w:eastAsia="Times New Roman" w:hAnsi="Myriad Pro" w:cs="Times New Roman"/>
          <w:sz w:val="20"/>
          <w:szCs w:val="20"/>
          <w:lang w:eastAsia="en-CA"/>
        </w:rPr>
      </w:pPr>
      <w:r w:rsidRPr="00BD3D05">
        <w:rPr>
          <w:rFonts w:ascii="Myriad Pro" w:eastAsia="Times New Roman" w:hAnsi="Myriad Pro" w:cs="Times New Roman"/>
          <w:sz w:val="20"/>
          <w:szCs w:val="20"/>
          <w:lang w:eastAsia="en-CA"/>
        </w:rPr>
        <w:t xml:space="preserve">An estimated one in eight adults in Alberta has OA. </w:t>
      </w:r>
      <w:r w:rsidR="00F2329C">
        <w:rPr>
          <w:rFonts w:ascii="Myriad Pro" w:eastAsia="Times New Roman" w:hAnsi="Myriad Pro" w:cs="Times New Roman"/>
          <w:sz w:val="20"/>
          <w:szCs w:val="20"/>
          <w:lang w:eastAsia="en-CA"/>
        </w:rPr>
        <w:t xml:space="preserve">Individuals living with obesity </w:t>
      </w:r>
      <w:r w:rsidRPr="00BD3D05">
        <w:rPr>
          <w:rFonts w:ascii="Myriad Pro" w:eastAsia="Times New Roman" w:hAnsi="Myriad Pro" w:cs="Times New Roman"/>
          <w:sz w:val="20"/>
          <w:szCs w:val="20"/>
          <w:lang w:eastAsia="en-CA"/>
        </w:rPr>
        <w:t xml:space="preserve">are up to four times more likely to develop OA in the hips and knees, which are </w:t>
      </w:r>
      <w:r w:rsidR="00F2329C">
        <w:rPr>
          <w:rFonts w:ascii="Myriad Pro" w:eastAsia="Times New Roman" w:hAnsi="Myriad Pro" w:cs="Times New Roman"/>
          <w:sz w:val="20"/>
          <w:szCs w:val="20"/>
          <w:lang w:eastAsia="en-CA"/>
        </w:rPr>
        <w:t>major</w:t>
      </w:r>
      <w:r w:rsidR="00F2329C" w:rsidRPr="00BD3D05">
        <w:rPr>
          <w:rFonts w:ascii="Myriad Pro" w:eastAsia="Times New Roman" w:hAnsi="Myriad Pro" w:cs="Times New Roman"/>
          <w:sz w:val="20"/>
          <w:szCs w:val="20"/>
          <w:lang w:eastAsia="en-CA"/>
        </w:rPr>
        <w:t xml:space="preserve"> </w:t>
      </w:r>
      <w:r w:rsidRPr="00BD3D05">
        <w:rPr>
          <w:rFonts w:ascii="Myriad Pro" w:eastAsia="Times New Roman" w:hAnsi="Myriad Pro" w:cs="Times New Roman"/>
          <w:sz w:val="20"/>
          <w:szCs w:val="20"/>
          <w:lang w:eastAsia="en-CA"/>
        </w:rPr>
        <w:t>load-bearing joints. Obesity and OA together present complex health challenges, including associated chronic conditions such as diabetes and heart disease as well as elevated risk of infection and subsequent surgery to repair problems with a hip or knee joint implant.</w:t>
      </w:r>
    </w:p>
    <w:p w14:paraId="6B33C791" w14:textId="2ADD53D0" w:rsidR="005F2D57" w:rsidRPr="00BD3D05" w:rsidRDefault="005F2D57" w:rsidP="008E7089">
      <w:pPr>
        <w:shd w:val="clear" w:color="auto" w:fill="FFFFFF"/>
        <w:spacing w:line="300" w:lineRule="atLeast"/>
        <w:textAlignment w:val="baseline"/>
        <w:rPr>
          <w:rFonts w:ascii="Myriad Pro" w:eastAsia="Times New Roman" w:hAnsi="Myriad Pro" w:cs="Times New Roman"/>
          <w:sz w:val="20"/>
          <w:szCs w:val="20"/>
          <w:lang w:eastAsia="en-CA"/>
        </w:rPr>
      </w:pPr>
      <w:r w:rsidRPr="00BD3D05">
        <w:rPr>
          <w:rFonts w:ascii="Myriad Pro" w:eastAsia="Times New Roman" w:hAnsi="Myriad Pro" w:cs="Times New Roman"/>
          <w:sz w:val="20"/>
          <w:szCs w:val="20"/>
          <w:lang w:eastAsia="en-CA"/>
        </w:rPr>
        <w:t>Dr. Park’s position is the third research fellowship funded by ABJHI using Music in Motion proceeds matched by Mitacs Acceler</w:t>
      </w:r>
      <w:r>
        <w:rPr>
          <w:rFonts w:ascii="Myriad Pro" w:eastAsia="Times New Roman" w:hAnsi="Myriad Pro" w:cs="Times New Roman"/>
          <w:sz w:val="20"/>
          <w:szCs w:val="20"/>
          <w:lang w:eastAsia="en-CA"/>
        </w:rPr>
        <w:t>ate. ABJHI has established post</w:t>
      </w:r>
      <w:r w:rsidRPr="00BD3D05">
        <w:rPr>
          <w:rFonts w:ascii="Myriad Pro" w:eastAsia="Times New Roman" w:hAnsi="Myriad Pro" w:cs="Times New Roman"/>
          <w:sz w:val="20"/>
          <w:szCs w:val="20"/>
          <w:lang w:eastAsia="en-CA"/>
        </w:rPr>
        <w:t>doctoral positions to evaluate a new model of care for </w:t>
      </w:r>
      <w:r w:rsidRPr="00BD3D05">
        <w:rPr>
          <w:rFonts w:ascii="Myriad Pro" w:eastAsia="Times New Roman" w:hAnsi="Myriad Pro" w:cs="Times New Roman"/>
          <w:sz w:val="20"/>
          <w:szCs w:val="20"/>
          <w:bdr w:val="none" w:sz="0" w:space="0" w:color="auto" w:frame="1"/>
          <w:lang w:eastAsia="en-CA"/>
        </w:rPr>
        <w:t>rheumatoid arthritis</w:t>
      </w:r>
      <w:r w:rsidRPr="00BD3D05">
        <w:rPr>
          <w:rFonts w:ascii="Myriad Pro" w:eastAsia="Times New Roman" w:hAnsi="Myriad Pro" w:cs="Times New Roman"/>
          <w:sz w:val="20"/>
          <w:szCs w:val="20"/>
          <w:lang w:eastAsia="en-CA"/>
        </w:rPr>
        <w:t> sufferers and to study the impact of obesity on care for patients with OA in the hips and knees.</w:t>
      </w:r>
      <w:bookmarkStart w:id="0" w:name="_GoBack"/>
      <w:bookmarkEnd w:id="0"/>
    </w:p>
    <w:p w14:paraId="2872A511" w14:textId="097F3D6E" w:rsidR="00BD3D05" w:rsidRPr="00BD3D05" w:rsidRDefault="00BD3D05" w:rsidP="008E7089">
      <w:pPr>
        <w:shd w:val="clear" w:color="auto" w:fill="FFFFFF"/>
        <w:spacing w:line="300" w:lineRule="atLeast"/>
        <w:textAlignment w:val="baseline"/>
        <w:rPr>
          <w:rFonts w:ascii="Myriad Pro" w:eastAsia="Times New Roman" w:hAnsi="Myriad Pro" w:cs="Times New Roman"/>
          <w:sz w:val="20"/>
          <w:szCs w:val="20"/>
          <w:lang w:eastAsia="en-CA"/>
        </w:rPr>
      </w:pPr>
      <w:r w:rsidRPr="00BD3D05">
        <w:rPr>
          <w:rFonts w:ascii="Myriad Pro" w:eastAsia="Times New Roman" w:hAnsi="Myriad Pro" w:cs="Times New Roman"/>
          <w:sz w:val="20"/>
          <w:szCs w:val="20"/>
          <w:lang w:eastAsia="en-CA"/>
        </w:rPr>
        <w:t>Dr. Park holds a PhD in Rehabilitation Science and has clinical, research and academic experience. She has worked as an occupational therapist, conducted research in the areas of aging and dementia, autism, and learning disabilities, and has taught</w:t>
      </w:r>
      <w:r w:rsidR="00B23080">
        <w:rPr>
          <w:rFonts w:ascii="Myriad Pro" w:eastAsia="Times New Roman" w:hAnsi="Myriad Pro" w:cs="Times New Roman"/>
          <w:sz w:val="20"/>
          <w:szCs w:val="20"/>
          <w:lang w:eastAsia="en-CA"/>
        </w:rPr>
        <w:t xml:space="preserve"> </w:t>
      </w:r>
      <w:r w:rsidRPr="00BD3D05">
        <w:rPr>
          <w:rFonts w:ascii="Myriad Pro" w:eastAsia="Times New Roman" w:hAnsi="Myriad Pro" w:cs="Times New Roman"/>
          <w:sz w:val="20"/>
          <w:szCs w:val="20"/>
          <w:lang w:eastAsia="en-CA"/>
        </w:rPr>
        <w:t xml:space="preserve">musculoskeletal function, assessment and intervention in the University of Alberta’s Occupational Therapy Program.  </w:t>
      </w:r>
    </w:p>
    <w:p w14:paraId="51333A64" w14:textId="71646027" w:rsidR="008E7089" w:rsidRDefault="00BD3D05" w:rsidP="008E7089">
      <w:pPr>
        <w:shd w:val="clear" w:color="auto" w:fill="FFFFFF"/>
        <w:spacing w:line="300" w:lineRule="atLeast"/>
        <w:textAlignment w:val="baseline"/>
        <w:rPr>
          <w:rFonts w:ascii="Myriad Pro" w:eastAsia="Times New Roman" w:hAnsi="Myriad Pro" w:cs="Times New Roman"/>
          <w:sz w:val="20"/>
          <w:szCs w:val="20"/>
          <w:lang w:eastAsia="en-CA"/>
        </w:rPr>
      </w:pPr>
      <w:r w:rsidRPr="00BD3D05">
        <w:rPr>
          <w:rFonts w:ascii="Myriad Pro" w:eastAsia="Times New Roman" w:hAnsi="Myriad Pro" w:cs="Times New Roman"/>
          <w:sz w:val="20"/>
          <w:szCs w:val="20"/>
          <w:lang w:eastAsia="en-CA"/>
        </w:rPr>
        <w:t>“I am looking forward to doing ground-breaking research that will build our understanding of the association between OA and obesity,” Dr. Park said. “This work has the potential to both improve outcomes for patients and reduce health care costs by enabling clinicians to identify and deliver treatment that is customized to the unique needs, characteristics and wishes of each individual patient</w:t>
      </w:r>
      <w:r w:rsidR="00B23080">
        <w:rPr>
          <w:rFonts w:ascii="Myriad Pro" w:eastAsia="Times New Roman" w:hAnsi="Myriad Pro" w:cs="Times New Roman"/>
          <w:sz w:val="20"/>
          <w:szCs w:val="20"/>
          <w:lang w:eastAsia="en-CA"/>
        </w:rPr>
        <w:t>,”</w:t>
      </w:r>
      <w:r w:rsidRPr="00BD3D05">
        <w:rPr>
          <w:rFonts w:ascii="Myriad Pro" w:eastAsia="Times New Roman" w:hAnsi="Myriad Pro" w:cs="Times New Roman"/>
          <w:sz w:val="20"/>
          <w:szCs w:val="20"/>
          <w:lang w:eastAsia="en-CA"/>
        </w:rPr>
        <w:t xml:space="preserve"> </w:t>
      </w:r>
    </w:p>
    <w:p w14:paraId="3553F787" w14:textId="32C9A50A" w:rsidR="00BD3D05" w:rsidRPr="00BD3D05" w:rsidRDefault="00BD3D05" w:rsidP="008E7089">
      <w:pPr>
        <w:shd w:val="clear" w:color="auto" w:fill="FFFFFF"/>
        <w:spacing w:line="300" w:lineRule="atLeast"/>
        <w:textAlignment w:val="baseline"/>
        <w:rPr>
          <w:rFonts w:ascii="Myriad Pro" w:eastAsia="Times New Roman" w:hAnsi="Myriad Pro" w:cs="Times New Roman"/>
          <w:sz w:val="20"/>
          <w:szCs w:val="20"/>
          <w:lang w:eastAsia="en-CA"/>
        </w:rPr>
      </w:pPr>
      <w:r w:rsidRPr="00BD3D05">
        <w:rPr>
          <w:rFonts w:ascii="Myriad Pro" w:eastAsia="Times New Roman" w:hAnsi="Myriad Pro" w:cs="Times New Roman"/>
          <w:sz w:val="20"/>
          <w:szCs w:val="20"/>
          <w:lang w:eastAsia="en-CA"/>
        </w:rPr>
        <w:lastRenderedPageBreak/>
        <w:t xml:space="preserve">Dr. Park will develop methods of assessing individual patients’ ability to move around in their everyday environment, their strength and endurance, and the combination of genetic and environmental factors that influence their </w:t>
      </w:r>
      <w:r w:rsidR="007E6750">
        <w:rPr>
          <w:rFonts w:ascii="Myriad Pro" w:eastAsia="Times New Roman" w:hAnsi="Myriad Pro" w:cs="Times New Roman"/>
          <w:sz w:val="20"/>
          <w:szCs w:val="20"/>
          <w:lang w:eastAsia="en-CA"/>
        </w:rPr>
        <w:t>participation in everyday activities</w:t>
      </w:r>
      <w:r w:rsidRPr="00BD3D05">
        <w:rPr>
          <w:rFonts w:ascii="Myriad Pro" w:eastAsia="Times New Roman" w:hAnsi="Myriad Pro" w:cs="Times New Roman"/>
          <w:sz w:val="20"/>
          <w:szCs w:val="20"/>
          <w:lang w:eastAsia="en-CA"/>
        </w:rPr>
        <w:t>. “We will use this information to develop treatment strategies that will help patients achieve their personal goals for health and quality of life,” Dr. Park said.</w:t>
      </w:r>
    </w:p>
    <w:p w14:paraId="0495613A" w14:textId="77777777" w:rsidR="008E7089" w:rsidRDefault="00BD3D05" w:rsidP="008E7089">
      <w:pPr>
        <w:shd w:val="clear" w:color="auto" w:fill="FFFFFF"/>
        <w:spacing w:line="300" w:lineRule="atLeast"/>
        <w:textAlignment w:val="baseline"/>
        <w:rPr>
          <w:rFonts w:ascii="Myriad Pro" w:eastAsia="Times New Roman" w:hAnsi="Myriad Pro" w:cs="Times New Roman"/>
          <w:sz w:val="20"/>
          <w:szCs w:val="20"/>
          <w:lang w:eastAsia="en-CA"/>
        </w:rPr>
      </w:pPr>
      <w:r w:rsidRPr="00BD3D05">
        <w:rPr>
          <w:rFonts w:ascii="Myriad Pro" w:eastAsia="Times New Roman" w:hAnsi="Myriad Pro" w:cs="Times New Roman"/>
          <w:sz w:val="20"/>
          <w:szCs w:val="20"/>
          <w:lang w:eastAsia="en-CA"/>
        </w:rPr>
        <w:t xml:space="preserve">ABJHI will lever the information in its large bone and joint data repository to advance </w:t>
      </w:r>
      <w:r>
        <w:rPr>
          <w:rFonts w:ascii="Myriad Pro" w:eastAsia="Times New Roman" w:hAnsi="Myriad Pro" w:cs="Times New Roman"/>
          <w:sz w:val="20"/>
          <w:szCs w:val="20"/>
          <w:lang w:eastAsia="en-CA"/>
        </w:rPr>
        <w:t>the post</w:t>
      </w:r>
      <w:r w:rsidRPr="00BD3D05">
        <w:rPr>
          <w:rFonts w:ascii="Myriad Pro" w:eastAsia="Times New Roman" w:hAnsi="Myriad Pro" w:cs="Times New Roman"/>
          <w:sz w:val="20"/>
          <w:szCs w:val="20"/>
          <w:lang w:eastAsia="en-CA"/>
        </w:rPr>
        <w:t>doctoral work. The secure repository has been built by ABJHI in partnership with physicians and </w:t>
      </w:r>
      <w:r w:rsidRPr="00BD3D05">
        <w:rPr>
          <w:rFonts w:ascii="Myriad Pro" w:eastAsia="Times New Roman" w:hAnsi="Myriad Pro" w:cs="Times New Roman"/>
          <w:sz w:val="20"/>
          <w:szCs w:val="20"/>
          <w:bdr w:val="none" w:sz="0" w:space="0" w:color="auto" w:frame="1"/>
          <w:lang w:eastAsia="en-CA"/>
        </w:rPr>
        <w:t>Alberta Health Services</w:t>
      </w:r>
      <w:r w:rsidRPr="00BD3D05">
        <w:rPr>
          <w:rFonts w:ascii="Myriad Pro" w:eastAsia="Times New Roman" w:hAnsi="Myriad Pro" w:cs="Times New Roman"/>
          <w:sz w:val="20"/>
          <w:szCs w:val="20"/>
          <w:lang w:eastAsia="en-CA"/>
        </w:rPr>
        <w:t> and holds longitudinal data on more than 117,000 bone and joint patients in Alberta and 130,000 hip and knee replacement surgeries. It is the only bone and joint data repository in Canada that collects information along the patient journey from referral to treatment and long-term follow-up, giving researchers a valuable end-to-end picture of patient experience and outcomes.</w:t>
      </w:r>
    </w:p>
    <w:p w14:paraId="71BF9627" w14:textId="258CF7F4" w:rsidR="00840E3B" w:rsidRPr="00720962" w:rsidRDefault="00BD3D05" w:rsidP="00720962">
      <w:pPr>
        <w:shd w:val="clear" w:color="auto" w:fill="FFFFFF"/>
        <w:spacing w:line="300" w:lineRule="atLeast"/>
        <w:textAlignment w:val="baseline"/>
        <w:rPr>
          <w:rFonts w:ascii="Myriad Pro" w:eastAsia="Times New Roman" w:hAnsi="Myriad Pro" w:cs="Times New Roman"/>
          <w:sz w:val="20"/>
          <w:szCs w:val="20"/>
          <w:lang w:eastAsia="en-CA"/>
        </w:rPr>
      </w:pPr>
      <w:r w:rsidRPr="00BD3D05">
        <w:rPr>
          <w:rFonts w:ascii="Myriad Pro" w:eastAsia="Times New Roman" w:hAnsi="Myriad Pro" w:cs="Times New Roman"/>
          <w:sz w:val="20"/>
          <w:szCs w:val="20"/>
          <w:lang w:eastAsia="en-CA"/>
        </w:rPr>
        <w:t>“This new position signals further expansion of ABJHI’s role in research using the rich data repository and our expertise in analytics and knowledge transfer,” Dr. Ferguson-Pell said.</w:t>
      </w:r>
    </w:p>
    <w:sectPr w:rsidR="00840E3B" w:rsidRPr="00720962" w:rsidSect="00840E3B">
      <w:headerReference w:type="default" r:id="rId7"/>
      <w:footerReference w:type="default" r:id="rId8"/>
      <w:headerReference w:type="first" r:id="rId9"/>
      <w:footerReference w:type="first" r:id="rId10"/>
      <w:pgSz w:w="12240" w:h="15840" w:code="1"/>
      <w:pgMar w:top="1440" w:right="1440" w:bottom="1560" w:left="1440" w:header="73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68954" w14:textId="77777777" w:rsidR="00564D59" w:rsidRDefault="00564D59" w:rsidP="00FC6106">
      <w:r>
        <w:separator/>
      </w:r>
    </w:p>
  </w:endnote>
  <w:endnote w:type="continuationSeparator" w:id="0">
    <w:p w14:paraId="19079169" w14:textId="77777777" w:rsidR="00564D59" w:rsidRDefault="00564D59" w:rsidP="00FC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Ebrima">
    <w:altName w:val="Times New Roman"/>
    <w:panose1 w:val="02000000000000000000"/>
    <w:charset w:val="00"/>
    <w:family w:val="auto"/>
    <w:pitch w:val="variable"/>
    <w:sig w:usb0="A000005F" w:usb1="02000041" w:usb2="00000000" w:usb3="00000000" w:csb0="00000093" w:csb1="00000000"/>
  </w:font>
  <w:font w:name="Trajan Pro">
    <w:altName w:val="Times New Roman"/>
    <w:panose1 w:val="02020502050506020301"/>
    <w:charset w:val="00"/>
    <w:family w:val="roman"/>
    <w:notTrueType/>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Helvetica LT Light">
    <w:altName w:val="Arial"/>
    <w:charset w:val="00"/>
    <w:family w:val="auto"/>
    <w:pitch w:val="variable"/>
    <w:sig w:usb0="80000027"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Myriad Pro">
    <w:altName w:val="Arial"/>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A014" w14:textId="77777777" w:rsidR="00F30489" w:rsidRDefault="00F30489" w:rsidP="00FC6106">
    <w:pPr>
      <w:pStyle w:val="Footer"/>
    </w:pPr>
    <w:r w:rsidRPr="00FC6106">
      <w:rPr>
        <w:noProof/>
      </w:rPr>
      <w:t xml:space="preserve"> </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7B87" w14:textId="77777777" w:rsidR="00F30489" w:rsidRDefault="00F30489" w:rsidP="00840E3B">
    <w:pPr>
      <w:pStyle w:val="Footer"/>
    </w:pPr>
    <w:r>
      <w:rPr>
        <w:noProof/>
        <w:lang w:val="en-US" w:eastAsia="en-US"/>
      </w:rPr>
      <w:drawing>
        <wp:anchor distT="0" distB="0" distL="114300" distR="114300" simplePos="0" relativeHeight="251669504" behindDoc="1" locked="0" layoutInCell="1" allowOverlap="1" wp14:anchorId="24240AFE" wp14:editId="15C6677A">
          <wp:simplePos x="0" y="0"/>
          <wp:positionH relativeFrom="column">
            <wp:posOffset>-693420</wp:posOffset>
          </wp:positionH>
          <wp:positionV relativeFrom="paragraph">
            <wp:posOffset>-1051863</wp:posOffset>
          </wp:positionV>
          <wp:extent cx="1976120" cy="1605280"/>
          <wp:effectExtent l="0" t="0" r="5080" b="0"/>
          <wp:wrapNone/>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120" cy="160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6106">
      <w:rPr>
        <w:noProof/>
      </w:rPr>
      <w:t xml:space="preserve"> </w:t>
    </w:r>
    <w:r>
      <w:rPr>
        <w:noProof/>
      </w:rPr>
      <w:t xml:space="preserve"> </w:t>
    </w:r>
  </w:p>
  <w:p w14:paraId="1BC8C442" w14:textId="77777777" w:rsidR="00F30489" w:rsidRDefault="00F30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E79B8" w14:textId="77777777" w:rsidR="00564D59" w:rsidRDefault="00564D59" w:rsidP="00FC6106">
      <w:r>
        <w:separator/>
      </w:r>
    </w:p>
  </w:footnote>
  <w:footnote w:type="continuationSeparator" w:id="0">
    <w:p w14:paraId="2261A894" w14:textId="77777777" w:rsidR="00564D59" w:rsidRDefault="00564D59" w:rsidP="00FC6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70EE9" w14:textId="77777777" w:rsidR="00F30489" w:rsidRDefault="009946B3" w:rsidP="009946B3">
    <w:pPr>
      <w:pStyle w:val="Header"/>
      <w:tabs>
        <w:tab w:val="clear" w:pos="46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98D5" w14:textId="77777777" w:rsidR="00F30489" w:rsidRPr="004E1B9B" w:rsidRDefault="00F30489" w:rsidP="00840E3B">
    <w:pPr>
      <w:pStyle w:val="Header"/>
    </w:pPr>
    <w:r w:rsidRPr="004E1B9B">
      <w:rPr>
        <w:noProof/>
        <w:lang w:val="en-US" w:eastAsia="en-US"/>
      </w:rPr>
      <w:drawing>
        <wp:anchor distT="0" distB="0" distL="114300" distR="114300" simplePos="0" relativeHeight="251665408" behindDoc="1" locked="0" layoutInCell="1" allowOverlap="1" wp14:anchorId="55E53007" wp14:editId="54706B6B">
          <wp:simplePos x="0" y="0"/>
          <wp:positionH relativeFrom="column">
            <wp:posOffset>4741687</wp:posOffset>
          </wp:positionH>
          <wp:positionV relativeFrom="paragraph">
            <wp:posOffset>-245110</wp:posOffset>
          </wp:positionV>
          <wp:extent cx="1868400" cy="1580400"/>
          <wp:effectExtent l="0" t="0" r="0" b="1270"/>
          <wp:wrapNone/>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400" cy="158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1B9B">
      <w:rPr>
        <w:noProof/>
        <w:lang w:val="en-US" w:eastAsia="en-US"/>
      </w:rPr>
      <w:drawing>
        <wp:anchor distT="0" distB="0" distL="114300" distR="114300" simplePos="0" relativeHeight="251666432" behindDoc="0" locked="0" layoutInCell="1" allowOverlap="1" wp14:anchorId="77D5C2FB" wp14:editId="5EA61297">
          <wp:simplePos x="0" y="0"/>
          <wp:positionH relativeFrom="column">
            <wp:posOffset>-22704</wp:posOffset>
          </wp:positionH>
          <wp:positionV relativeFrom="paragraph">
            <wp:posOffset>-104140</wp:posOffset>
          </wp:positionV>
          <wp:extent cx="1368000" cy="1188000"/>
          <wp:effectExtent l="0" t="0" r="3810" b="0"/>
          <wp:wrapSquare wrapText="bothSides"/>
          <wp:docPr id="484" name="Picture 484" descr="\\fpsrv\users$\kreczek\My Documents\ABJHI Branding\Vertical Logo\Alberta Bone &amp; Joint Health Institu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srv\users$\kreczek\My Documents\ABJHI Branding\Vertical Logo\Alberta Bone &amp; Joint Health Institu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8000" cy="11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420D8C" w14:textId="77777777" w:rsidR="00F30489" w:rsidRDefault="00F30489" w:rsidP="00840E3B">
    <w:pPr>
      <w:pStyle w:val="Header"/>
    </w:pPr>
  </w:p>
  <w:p w14:paraId="470EC2D3" w14:textId="77777777" w:rsidR="00F30489" w:rsidRDefault="00F30489" w:rsidP="00840E3B">
    <w:pPr>
      <w:pStyle w:val="Header"/>
    </w:pPr>
  </w:p>
  <w:p w14:paraId="1C54E202" w14:textId="77777777" w:rsidR="009946B3" w:rsidRDefault="009946B3" w:rsidP="008752A2">
    <w:pPr>
      <w:pStyle w:val="Header"/>
    </w:pPr>
  </w:p>
  <w:p w14:paraId="7F6F39E5" w14:textId="77777777" w:rsidR="00F30489" w:rsidRPr="005676F8" w:rsidRDefault="00E75825" w:rsidP="009946B3">
    <w:pPr>
      <w:pStyle w:val="Header"/>
      <w:spacing w:after="120"/>
      <w:rPr>
        <w:rFonts w:ascii="Calibri" w:hAnsi="Calibri"/>
        <w:sz w:val="56"/>
        <w:szCs w:val="56"/>
      </w:rPr>
    </w:pPr>
    <w:r>
      <w:tab/>
    </w:r>
    <w:r>
      <w:tab/>
    </w:r>
    <w:r w:rsidR="008752A2" w:rsidRPr="005676F8">
      <w:rPr>
        <w:rFonts w:ascii="Calibri" w:hAnsi="Calibri"/>
        <w:sz w:val="56"/>
        <w:szCs w:val="56"/>
      </w:rPr>
      <w:t>News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F8"/>
    <w:rsid w:val="00046154"/>
    <w:rsid w:val="000A0C3F"/>
    <w:rsid w:val="000E4DD8"/>
    <w:rsid w:val="001116B8"/>
    <w:rsid w:val="00133500"/>
    <w:rsid w:val="00216A37"/>
    <w:rsid w:val="00271613"/>
    <w:rsid w:val="00290345"/>
    <w:rsid w:val="0038624E"/>
    <w:rsid w:val="004A3108"/>
    <w:rsid w:val="004E1B9B"/>
    <w:rsid w:val="004E1BF8"/>
    <w:rsid w:val="00564D59"/>
    <w:rsid w:val="005676F8"/>
    <w:rsid w:val="005769D6"/>
    <w:rsid w:val="005F2D57"/>
    <w:rsid w:val="006271BE"/>
    <w:rsid w:val="00637950"/>
    <w:rsid w:val="0065403C"/>
    <w:rsid w:val="006800DD"/>
    <w:rsid w:val="006850F6"/>
    <w:rsid w:val="006B18A6"/>
    <w:rsid w:val="00720962"/>
    <w:rsid w:val="007E6750"/>
    <w:rsid w:val="007F41F0"/>
    <w:rsid w:val="00840E3B"/>
    <w:rsid w:val="008752A2"/>
    <w:rsid w:val="008A1DBF"/>
    <w:rsid w:val="008B2B0A"/>
    <w:rsid w:val="008B7081"/>
    <w:rsid w:val="008E7089"/>
    <w:rsid w:val="00936875"/>
    <w:rsid w:val="00942937"/>
    <w:rsid w:val="009946B3"/>
    <w:rsid w:val="009B7ED3"/>
    <w:rsid w:val="00A02749"/>
    <w:rsid w:val="00A26C9E"/>
    <w:rsid w:val="00A743C7"/>
    <w:rsid w:val="00AE10F2"/>
    <w:rsid w:val="00B055E4"/>
    <w:rsid w:val="00B23080"/>
    <w:rsid w:val="00BB3EB0"/>
    <w:rsid w:val="00BB6217"/>
    <w:rsid w:val="00BC5048"/>
    <w:rsid w:val="00BD3D05"/>
    <w:rsid w:val="00C54AD5"/>
    <w:rsid w:val="00C933E6"/>
    <w:rsid w:val="00CC6A40"/>
    <w:rsid w:val="00CF6122"/>
    <w:rsid w:val="00D461AB"/>
    <w:rsid w:val="00D4743B"/>
    <w:rsid w:val="00D5525A"/>
    <w:rsid w:val="00D86C0B"/>
    <w:rsid w:val="00DA3F37"/>
    <w:rsid w:val="00DC7AC5"/>
    <w:rsid w:val="00DF2E7B"/>
    <w:rsid w:val="00E00B3C"/>
    <w:rsid w:val="00E2636F"/>
    <w:rsid w:val="00E4264A"/>
    <w:rsid w:val="00E53C01"/>
    <w:rsid w:val="00E75825"/>
    <w:rsid w:val="00ED70F6"/>
    <w:rsid w:val="00EE6C48"/>
    <w:rsid w:val="00F2329C"/>
    <w:rsid w:val="00F30489"/>
    <w:rsid w:val="00FC6106"/>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40A8D"/>
  <w15:chartTrackingRefBased/>
  <w15:docId w15:val="{B7C9934C-59AD-486A-9D9E-D3178191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8A6"/>
    <w:rPr>
      <w:rFonts w:ascii="Ebrima" w:hAnsi="Ebrima"/>
    </w:rPr>
  </w:style>
  <w:style w:type="paragraph" w:styleId="Heading1">
    <w:name w:val="heading 1"/>
    <w:basedOn w:val="Normal"/>
    <w:next w:val="Normal"/>
    <w:link w:val="Heading1Char"/>
    <w:uiPriority w:val="9"/>
    <w:qFormat/>
    <w:rsid w:val="00F30489"/>
    <w:pPr>
      <w:keepNext/>
      <w:keepLines/>
      <w:spacing w:before="240" w:after="0"/>
      <w:outlineLvl w:val="0"/>
    </w:pPr>
    <w:rPr>
      <w:rFonts w:ascii="Trajan Pro" w:eastAsiaTheme="majorEastAsia" w:hAnsi="Trajan Pro"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0489"/>
    <w:pPr>
      <w:keepNext/>
      <w:keepLines/>
      <w:spacing w:before="240" w:after="0"/>
      <w:outlineLvl w:val="1"/>
    </w:pPr>
    <w:rPr>
      <w:rFonts w:ascii="Trajan Pro" w:eastAsiaTheme="majorEastAsia" w:hAnsi="Trajan Pro"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30489"/>
    <w:pPr>
      <w:keepNext/>
      <w:keepLines/>
      <w:spacing w:before="240" w:after="0"/>
      <w:outlineLvl w:val="2"/>
    </w:pPr>
    <w:rPr>
      <w:rFonts w:ascii="Trajan Pro" w:eastAsiaTheme="majorEastAsia" w:hAnsi="Trajan Pro"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30489"/>
    <w:pPr>
      <w:keepNext/>
      <w:keepLines/>
      <w:spacing w:before="240" w:after="0"/>
      <w:outlineLvl w:val="3"/>
    </w:pPr>
    <w:rPr>
      <w:rFonts w:ascii="Trajan Pro" w:eastAsiaTheme="majorEastAsia" w:hAnsi="Trajan Pro" w:cstheme="majorBidi"/>
      <w:i/>
      <w:iCs/>
      <w:color w:val="2E74B5" w:themeColor="accent1" w:themeShade="BF"/>
    </w:rPr>
  </w:style>
  <w:style w:type="paragraph" w:styleId="Heading5">
    <w:name w:val="heading 5"/>
    <w:basedOn w:val="Normal"/>
    <w:next w:val="Normal"/>
    <w:link w:val="Heading5Char"/>
    <w:uiPriority w:val="9"/>
    <w:unhideWhenUsed/>
    <w:qFormat/>
    <w:rsid w:val="00F30489"/>
    <w:pPr>
      <w:keepNext/>
      <w:keepLines/>
      <w:spacing w:before="240" w:after="0"/>
      <w:outlineLvl w:val="4"/>
    </w:pPr>
    <w:rPr>
      <w:rFonts w:ascii="Trajan Pro" w:eastAsiaTheme="majorEastAsia" w:hAnsi="Trajan Pro" w:cstheme="majorBidi"/>
      <w:color w:val="2E74B5" w:themeColor="accent1" w:themeShade="BF"/>
    </w:rPr>
  </w:style>
  <w:style w:type="paragraph" w:styleId="Heading6">
    <w:name w:val="heading 6"/>
    <w:basedOn w:val="Normal"/>
    <w:next w:val="Normal"/>
    <w:link w:val="Heading6Char"/>
    <w:uiPriority w:val="9"/>
    <w:semiHidden/>
    <w:unhideWhenUsed/>
    <w:qFormat/>
    <w:rsid w:val="00F30489"/>
    <w:pPr>
      <w:keepNext/>
      <w:keepLines/>
      <w:spacing w:before="240" w:after="0"/>
      <w:outlineLvl w:val="5"/>
    </w:pPr>
    <w:rPr>
      <w:rFonts w:ascii="Trajan Pro" w:eastAsiaTheme="majorEastAsia" w:hAnsi="Trajan Pro"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BF8"/>
  </w:style>
  <w:style w:type="paragraph" w:styleId="Footer">
    <w:name w:val="footer"/>
    <w:basedOn w:val="Normal"/>
    <w:link w:val="FooterChar"/>
    <w:uiPriority w:val="99"/>
    <w:unhideWhenUsed/>
    <w:rsid w:val="004E1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BF8"/>
  </w:style>
  <w:style w:type="character" w:styleId="Emphasis">
    <w:name w:val="Emphasis"/>
    <w:uiPriority w:val="20"/>
    <w:qFormat/>
    <w:rsid w:val="00FC6106"/>
    <w:rPr>
      <w:rFonts w:ascii="Helvetica LT Light" w:hAnsi="Helvetica LT Light"/>
      <w:color w:val="197BC1"/>
      <w:sz w:val="18"/>
      <w:szCs w:val="18"/>
    </w:rPr>
  </w:style>
  <w:style w:type="paragraph" w:styleId="BalloonText">
    <w:name w:val="Balloon Text"/>
    <w:basedOn w:val="Normal"/>
    <w:link w:val="BalloonTextChar"/>
    <w:uiPriority w:val="99"/>
    <w:semiHidden/>
    <w:unhideWhenUsed/>
    <w:rsid w:val="00BC5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048"/>
    <w:rPr>
      <w:rFonts w:ascii="Segoe UI" w:hAnsi="Segoe UI" w:cs="Segoe UI"/>
      <w:sz w:val="18"/>
      <w:szCs w:val="18"/>
    </w:rPr>
  </w:style>
  <w:style w:type="character" w:customStyle="1" w:styleId="Heading1Char">
    <w:name w:val="Heading 1 Char"/>
    <w:basedOn w:val="DefaultParagraphFont"/>
    <w:link w:val="Heading1"/>
    <w:uiPriority w:val="9"/>
    <w:rsid w:val="00F30489"/>
    <w:rPr>
      <w:rFonts w:ascii="Trajan Pro" w:eastAsiaTheme="majorEastAsia" w:hAnsi="Trajan Pro" w:cstheme="majorBidi"/>
      <w:color w:val="2E74B5" w:themeColor="accent1" w:themeShade="BF"/>
      <w:sz w:val="32"/>
      <w:szCs w:val="32"/>
    </w:rPr>
  </w:style>
  <w:style w:type="character" w:customStyle="1" w:styleId="Heading2Char">
    <w:name w:val="Heading 2 Char"/>
    <w:basedOn w:val="DefaultParagraphFont"/>
    <w:link w:val="Heading2"/>
    <w:uiPriority w:val="9"/>
    <w:rsid w:val="00F30489"/>
    <w:rPr>
      <w:rFonts w:ascii="Trajan Pro" w:eastAsiaTheme="majorEastAsia" w:hAnsi="Trajan Pro" w:cstheme="majorBidi"/>
      <w:color w:val="2E74B5" w:themeColor="accent1" w:themeShade="BF"/>
      <w:sz w:val="26"/>
      <w:szCs w:val="26"/>
    </w:rPr>
  </w:style>
  <w:style w:type="character" w:customStyle="1" w:styleId="Heading3Char">
    <w:name w:val="Heading 3 Char"/>
    <w:basedOn w:val="DefaultParagraphFont"/>
    <w:link w:val="Heading3"/>
    <w:uiPriority w:val="9"/>
    <w:rsid w:val="00F30489"/>
    <w:rPr>
      <w:rFonts w:ascii="Trajan Pro" w:eastAsiaTheme="majorEastAsia" w:hAnsi="Trajan Pro" w:cstheme="majorBidi"/>
      <w:color w:val="1F4D78" w:themeColor="accent1" w:themeShade="7F"/>
      <w:sz w:val="24"/>
      <w:szCs w:val="24"/>
    </w:rPr>
  </w:style>
  <w:style w:type="character" w:customStyle="1" w:styleId="Heading4Char">
    <w:name w:val="Heading 4 Char"/>
    <w:basedOn w:val="DefaultParagraphFont"/>
    <w:link w:val="Heading4"/>
    <w:uiPriority w:val="9"/>
    <w:rsid w:val="00F30489"/>
    <w:rPr>
      <w:rFonts w:ascii="Trajan Pro" w:eastAsiaTheme="majorEastAsia" w:hAnsi="Trajan Pro" w:cstheme="majorBidi"/>
      <w:i/>
      <w:iCs/>
      <w:color w:val="2E74B5" w:themeColor="accent1" w:themeShade="BF"/>
    </w:rPr>
  </w:style>
  <w:style w:type="character" w:customStyle="1" w:styleId="Heading5Char">
    <w:name w:val="Heading 5 Char"/>
    <w:basedOn w:val="DefaultParagraphFont"/>
    <w:link w:val="Heading5"/>
    <w:uiPriority w:val="9"/>
    <w:rsid w:val="00F30489"/>
    <w:rPr>
      <w:rFonts w:ascii="Trajan Pro" w:eastAsiaTheme="majorEastAsia" w:hAnsi="Trajan Pro" w:cstheme="majorBidi"/>
      <w:color w:val="2E74B5" w:themeColor="accent1" w:themeShade="BF"/>
    </w:rPr>
  </w:style>
  <w:style w:type="character" w:customStyle="1" w:styleId="Heading6Char">
    <w:name w:val="Heading 6 Char"/>
    <w:basedOn w:val="DefaultParagraphFont"/>
    <w:link w:val="Heading6"/>
    <w:uiPriority w:val="9"/>
    <w:semiHidden/>
    <w:rsid w:val="00F30489"/>
    <w:rPr>
      <w:rFonts w:ascii="Trajan Pro" w:eastAsiaTheme="majorEastAsia" w:hAnsi="Trajan Pro" w:cstheme="majorBidi"/>
      <w:color w:val="1F4D78" w:themeColor="accent1" w:themeShade="7F"/>
    </w:rPr>
  </w:style>
  <w:style w:type="character" w:styleId="Hyperlink">
    <w:name w:val="Hyperlink"/>
    <w:basedOn w:val="DefaultParagraphFont"/>
    <w:uiPriority w:val="99"/>
    <w:unhideWhenUsed/>
    <w:rsid w:val="008752A2"/>
    <w:rPr>
      <w:color w:val="0563C1" w:themeColor="hyperlink"/>
      <w:u w:val="single"/>
    </w:rPr>
  </w:style>
  <w:style w:type="character" w:customStyle="1" w:styleId="Mention1">
    <w:name w:val="Mention1"/>
    <w:basedOn w:val="DefaultParagraphFont"/>
    <w:uiPriority w:val="99"/>
    <w:semiHidden/>
    <w:unhideWhenUsed/>
    <w:rsid w:val="008752A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52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Cocolicchio</dc:creator>
  <cp:keywords/>
  <dc:description/>
  <cp:lastModifiedBy>Len Cocolicchio</cp:lastModifiedBy>
  <cp:revision>3</cp:revision>
  <cp:lastPrinted>2017-09-06T16:26:00Z</cp:lastPrinted>
  <dcterms:created xsi:type="dcterms:W3CDTF">2018-02-06T15:31:00Z</dcterms:created>
  <dcterms:modified xsi:type="dcterms:W3CDTF">2018-02-06T15:35:00Z</dcterms:modified>
</cp:coreProperties>
</file>