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DB" w:rsidRDefault="00A500DB"/>
    <w:p w:rsidR="0031346A" w:rsidRDefault="0031346A"/>
    <w:p w:rsidR="0031346A" w:rsidRDefault="0031346A"/>
    <w:p w:rsidR="0031346A" w:rsidRDefault="0031346A">
      <w:pPr>
        <w:rPr>
          <w:sz w:val="28"/>
          <w:szCs w:val="28"/>
        </w:rPr>
      </w:pPr>
      <w:r w:rsidRPr="0031346A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_____________________________</w:t>
      </w:r>
      <w:r w:rsidRPr="0031346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Date: __________________</w:t>
      </w:r>
    </w:p>
    <w:p w:rsidR="0031346A" w:rsidRPr="0031346A" w:rsidRDefault="0031346A">
      <w:pPr>
        <w:rPr>
          <w:sz w:val="28"/>
          <w:szCs w:val="28"/>
        </w:rPr>
      </w:pPr>
    </w:p>
    <w:p w:rsidR="0031346A" w:rsidRDefault="00ED6EC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175895</wp:posOffset>
                </wp:positionV>
                <wp:extent cx="5955665" cy="2240915"/>
                <wp:effectExtent l="5080" t="5715" r="1143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224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46A" w:rsidRDefault="0031346A" w:rsidP="0031346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1346A" w:rsidRPr="0031346A" w:rsidRDefault="0031346A" w:rsidP="0031346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1346A">
                              <w:rPr>
                                <w:b/>
                                <w:color w:val="3C23F9"/>
                                <w:sz w:val="28"/>
                                <w:szCs w:val="28"/>
                              </w:rPr>
                              <w:t>Clinical Earnings for 20</w:t>
                            </w:r>
                            <w:r w:rsidR="00ED6EC2">
                              <w:rPr>
                                <w:b/>
                                <w:color w:val="3C23F9"/>
                                <w:sz w:val="28"/>
                                <w:szCs w:val="28"/>
                              </w:rPr>
                              <w:t>16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Pr="0031346A"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31346A">
                              <w:rPr>
                                <w:i/>
                              </w:rPr>
                              <w:t>(not including SOC)</w:t>
                            </w: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</w:pPr>
                            <w:r>
                              <w:t>Department Enhancement Fund Contribution:</w:t>
                            </w: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</w:pP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</w:pPr>
                            <w:r>
                              <w:t>Enhancement Fund Flat Donation                                   $                                                  1000.00</w:t>
                            </w: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</w:pPr>
                          </w:p>
                          <w:p w:rsidR="0031346A" w:rsidRDefault="00C73A5F" w:rsidP="0031346A">
                            <w:pPr>
                              <w:spacing w:after="0" w:line="240" w:lineRule="auto"/>
                            </w:pPr>
                            <w:r>
                              <w:t>Plus</w:t>
                            </w:r>
                            <w:r w:rsidR="0031346A">
                              <w:t xml:space="preserve"> Department Levy – 2.0% over $150T                     $_____________________________</w:t>
                            </w:r>
                          </w:p>
                          <w:p w:rsidR="0031346A" w:rsidRDefault="0031346A" w:rsidP="0031346A">
                            <w:pPr>
                              <w:spacing w:after="0" w:line="240" w:lineRule="auto"/>
                            </w:pPr>
                          </w:p>
                          <w:p w:rsidR="0031346A" w:rsidRPr="0031346A" w:rsidRDefault="0031346A" w:rsidP="0031346A">
                            <w:pPr>
                              <w:spacing w:after="0" w:line="240" w:lineRule="auto"/>
                            </w:pPr>
                            <w:r>
                              <w:t>Total Payable by June 30</w:t>
                            </w:r>
                            <w:r w:rsidRPr="0031346A">
                              <w:rPr>
                                <w:vertAlign w:val="superscript"/>
                              </w:rPr>
                              <w:t>th</w:t>
                            </w:r>
                            <w:r w:rsidR="00ED6EC2">
                              <w:t>, 2017</w:t>
                            </w:r>
                            <w:r>
                              <w:t xml:space="preserve">                                     $_____________________________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85pt;width:468.95pt;height:176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">
                <v:textbox>
                  <w:txbxContent>
                    <w:p w:rsidR="0031346A" w:rsidRDefault="0031346A" w:rsidP="0031346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31346A" w:rsidRPr="0031346A" w:rsidRDefault="0031346A" w:rsidP="0031346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31346A">
                        <w:rPr>
                          <w:b/>
                          <w:color w:val="3C23F9"/>
                          <w:sz w:val="28"/>
                          <w:szCs w:val="28"/>
                        </w:rPr>
                        <w:t>Clinical Earnings for 20</w:t>
                      </w:r>
                      <w:r w:rsidR="00ED6EC2">
                        <w:rPr>
                          <w:b/>
                          <w:color w:val="3C23F9"/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</w:t>
                      </w:r>
                      <w:r w:rsidRPr="0031346A"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  <w:p w:rsidR="0031346A" w:rsidRDefault="0031346A" w:rsidP="0031346A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31346A">
                        <w:rPr>
                          <w:i/>
                        </w:rPr>
                        <w:t>(not including SOC)</w:t>
                      </w:r>
                    </w:p>
                    <w:p w:rsidR="0031346A" w:rsidRDefault="0031346A" w:rsidP="0031346A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:rsidR="0031346A" w:rsidRDefault="0031346A" w:rsidP="0031346A">
                      <w:pPr>
                        <w:spacing w:after="0" w:line="240" w:lineRule="auto"/>
                      </w:pPr>
                      <w:r>
                        <w:t>Department Enhancement Fund Contribution:</w:t>
                      </w:r>
                    </w:p>
                    <w:p w:rsidR="0031346A" w:rsidRDefault="0031346A" w:rsidP="0031346A">
                      <w:pPr>
                        <w:spacing w:after="0" w:line="240" w:lineRule="auto"/>
                      </w:pPr>
                    </w:p>
                    <w:p w:rsidR="0031346A" w:rsidRDefault="0031346A" w:rsidP="0031346A">
                      <w:pPr>
                        <w:spacing w:after="0" w:line="240" w:lineRule="auto"/>
                      </w:pPr>
                      <w:r>
                        <w:t>Enhancement Fund Flat Donation                                   $                                                  1000.00</w:t>
                      </w:r>
                    </w:p>
                    <w:p w:rsidR="0031346A" w:rsidRDefault="0031346A" w:rsidP="0031346A">
                      <w:pPr>
                        <w:spacing w:after="0" w:line="240" w:lineRule="auto"/>
                      </w:pPr>
                    </w:p>
                    <w:p w:rsidR="0031346A" w:rsidRDefault="00C73A5F" w:rsidP="0031346A">
                      <w:pPr>
                        <w:spacing w:after="0" w:line="240" w:lineRule="auto"/>
                      </w:pPr>
                      <w:r>
                        <w:t>Plus</w:t>
                      </w:r>
                      <w:r w:rsidR="0031346A">
                        <w:t xml:space="preserve"> Department Levy – 2.0% over $150T                     $_____________________________</w:t>
                      </w:r>
                    </w:p>
                    <w:p w:rsidR="0031346A" w:rsidRDefault="0031346A" w:rsidP="0031346A">
                      <w:pPr>
                        <w:spacing w:after="0" w:line="240" w:lineRule="auto"/>
                      </w:pPr>
                    </w:p>
                    <w:p w:rsidR="0031346A" w:rsidRPr="0031346A" w:rsidRDefault="0031346A" w:rsidP="0031346A">
                      <w:pPr>
                        <w:spacing w:after="0" w:line="240" w:lineRule="auto"/>
                      </w:pPr>
                      <w:r>
                        <w:t>Total Payable by June 30</w:t>
                      </w:r>
                      <w:r w:rsidRPr="0031346A">
                        <w:rPr>
                          <w:vertAlign w:val="superscript"/>
                        </w:rPr>
                        <w:t>th</w:t>
                      </w:r>
                      <w:r w:rsidR="00ED6EC2">
                        <w:t>, 2017</w:t>
                      </w:r>
                      <w:r>
                        <w:t xml:space="preserve">                                     $_____________________________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/>
    <w:p w:rsidR="0031346A" w:rsidRDefault="0031346A">
      <w:bookmarkStart w:id="0" w:name="_GoBack"/>
      <w:bookmarkEnd w:id="0"/>
    </w:p>
    <w:p w:rsidR="0031346A" w:rsidRDefault="0031346A" w:rsidP="0031346A">
      <w:pPr>
        <w:spacing w:after="0"/>
      </w:pPr>
      <w:r>
        <w:t>Cheques made payable to:</w:t>
      </w:r>
      <w:r>
        <w:tab/>
      </w:r>
      <w:r>
        <w:tab/>
      </w:r>
      <w:r>
        <w:tab/>
        <w:t>University of Alberta</w:t>
      </w:r>
    </w:p>
    <w:p w:rsidR="0031346A" w:rsidRDefault="0031346A" w:rsidP="003134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Department of Obstetrics and Gynecology</w:t>
      </w:r>
    </w:p>
    <w:p w:rsidR="0031346A" w:rsidRDefault="0031346A" w:rsidP="0031346A">
      <w:pPr>
        <w:spacing w:after="0"/>
      </w:pPr>
    </w:p>
    <w:p w:rsidR="0031346A" w:rsidRDefault="0031346A" w:rsidP="0031346A">
      <w:pPr>
        <w:spacing w:after="0"/>
      </w:pPr>
    </w:p>
    <w:p w:rsidR="0031346A" w:rsidRDefault="0031346A" w:rsidP="0031346A">
      <w:pPr>
        <w:spacing w:after="0"/>
      </w:pPr>
    </w:p>
    <w:p w:rsidR="0031346A" w:rsidRDefault="0031346A" w:rsidP="0031346A">
      <w:pPr>
        <w:spacing w:after="0"/>
      </w:pPr>
      <w:r>
        <w:t>Mail/Send to:</w:t>
      </w:r>
      <w:r>
        <w:tab/>
      </w:r>
      <w:r>
        <w:tab/>
      </w:r>
      <w:r>
        <w:tab/>
      </w:r>
      <w:r>
        <w:tab/>
      </w:r>
      <w:r>
        <w:tab/>
        <w:t xml:space="preserve">Attn:    </w:t>
      </w:r>
      <w:r w:rsidR="00ED6EC2">
        <w:t>Priya Swamy</w:t>
      </w:r>
      <w:r>
        <w:t>,</w:t>
      </w:r>
      <w:r w:rsidR="00ED6EC2">
        <w:t xml:space="preserve"> Department Business Admin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6EC2">
        <w:tab/>
      </w:r>
      <w:r>
        <w:t>5S146, Lois Hole Hospital, Robbins Pav (RAH)</w:t>
      </w:r>
    </w:p>
    <w:p w:rsidR="0031346A" w:rsidRDefault="0031346A" w:rsidP="003134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10240 Kingsway Avenue NW</w:t>
      </w:r>
    </w:p>
    <w:p w:rsidR="0031346A" w:rsidRDefault="0031346A" w:rsidP="003134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Edmonton AB T5H 3V9</w:t>
      </w:r>
    </w:p>
    <w:sectPr w:rsidR="0031346A" w:rsidSect="00A500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6A" w:rsidRDefault="0031346A" w:rsidP="0031346A">
      <w:pPr>
        <w:spacing w:after="0" w:line="240" w:lineRule="auto"/>
      </w:pPr>
      <w:r>
        <w:separator/>
      </w:r>
    </w:p>
  </w:endnote>
  <w:endnote w:type="continuationSeparator" w:id="0">
    <w:p w:rsidR="0031346A" w:rsidRDefault="0031346A" w:rsidP="0031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6A" w:rsidRPr="00C73A5F" w:rsidRDefault="00C73A5F" w:rsidP="00C73A5F">
    <w:pPr>
      <w:pStyle w:val="Footer"/>
      <w:jc w:val="center"/>
      <w:rPr>
        <w:sz w:val="15"/>
        <w:szCs w:val="15"/>
      </w:rPr>
    </w:pPr>
    <w:r w:rsidRPr="00C73A5F">
      <w:rPr>
        <w:sz w:val="15"/>
        <w:szCs w:val="15"/>
      </w:rPr>
      <w:t>The information enclose</w:t>
    </w:r>
    <w:r>
      <w:rPr>
        <w:sz w:val="15"/>
        <w:szCs w:val="15"/>
      </w:rPr>
      <w:t>d</w:t>
    </w:r>
    <w:r w:rsidRPr="00C73A5F">
      <w:rPr>
        <w:sz w:val="15"/>
        <w:szCs w:val="15"/>
      </w:rPr>
      <w:t xml:space="preserve"> will be used strictly for Department Enhancement Fund purposes and will remain confidential.</w:t>
    </w:r>
  </w:p>
  <w:p w:rsidR="00C73A5F" w:rsidRPr="00C73A5F" w:rsidRDefault="00C73A5F" w:rsidP="00C73A5F">
    <w:pPr>
      <w:pStyle w:val="Footer"/>
      <w:jc w:val="center"/>
      <w:rPr>
        <w:sz w:val="15"/>
        <w:szCs w:val="15"/>
      </w:rPr>
    </w:pPr>
    <w:r w:rsidRPr="00C73A5F">
      <w:rPr>
        <w:sz w:val="15"/>
        <w:szCs w:val="15"/>
      </w:rPr>
      <w:t>An official University of Alberta receipt will be issued for all funds received.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6A" w:rsidRDefault="0031346A" w:rsidP="0031346A">
      <w:pPr>
        <w:spacing w:after="0" w:line="240" w:lineRule="auto"/>
      </w:pPr>
      <w:r>
        <w:separator/>
      </w:r>
    </w:p>
  </w:footnote>
  <w:footnote w:type="continuationSeparator" w:id="0">
    <w:p w:rsidR="0031346A" w:rsidRDefault="0031346A" w:rsidP="0031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6A" w:rsidRDefault="0031346A" w:rsidP="0031346A">
    <w:pPr>
      <w:pStyle w:val="Header"/>
      <w:jc w:val="right"/>
    </w:pPr>
    <w:r>
      <w:rPr>
        <w:noProof/>
      </w:rPr>
      <w:drawing>
        <wp:inline distT="0" distB="0" distL="0" distR="0">
          <wp:extent cx="1209175" cy="466725"/>
          <wp:effectExtent l="19050" t="0" r="0" b="0"/>
          <wp:docPr id="1" name="Picture 0" descr="Blk grey du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k grey du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156" cy="466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Pr="0031346A">
      <w:rPr>
        <w:b/>
      </w:rPr>
      <w:t>Department of Obstetrics and Gynecology</w:t>
    </w:r>
  </w:p>
  <w:p w:rsidR="0031346A" w:rsidRPr="0031346A" w:rsidRDefault="0031346A" w:rsidP="0031346A">
    <w:pPr>
      <w:pStyle w:val="Header"/>
      <w:jc w:val="right"/>
      <w:rPr>
        <w:i/>
      </w:rPr>
    </w:pPr>
    <w:r w:rsidRPr="0031346A">
      <w:rPr>
        <w:i/>
      </w:rPr>
      <w:t>Enhancement Fund Contribution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6A"/>
    <w:rsid w:val="0031346A"/>
    <w:rsid w:val="00A500DB"/>
    <w:rsid w:val="00C73A5F"/>
    <w:rsid w:val="00E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46A"/>
  </w:style>
  <w:style w:type="paragraph" w:styleId="Footer">
    <w:name w:val="footer"/>
    <w:basedOn w:val="Normal"/>
    <w:link w:val="FooterChar"/>
    <w:uiPriority w:val="99"/>
    <w:semiHidden/>
    <w:unhideWhenUsed/>
    <w:rsid w:val="0031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46A"/>
  </w:style>
  <w:style w:type="paragraph" w:styleId="BalloonText">
    <w:name w:val="Balloon Text"/>
    <w:basedOn w:val="Normal"/>
    <w:link w:val="BalloonTextChar"/>
    <w:uiPriority w:val="99"/>
    <w:semiHidden/>
    <w:unhideWhenUsed/>
    <w:rsid w:val="0031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46A"/>
  </w:style>
  <w:style w:type="paragraph" w:styleId="Footer">
    <w:name w:val="footer"/>
    <w:basedOn w:val="Normal"/>
    <w:link w:val="FooterChar"/>
    <w:uiPriority w:val="99"/>
    <w:semiHidden/>
    <w:unhideWhenUsed/>
    <w:rsid w:val="0031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46A"/>
  </w:style>
  <w:style w:type="paragraph" w:styleId="BalloonText">
    <w:name w:val="Balloon Text"/>
    <w:basedOn w:val="Normal"/>
    <w:link w:val="BalloonTextChar"/>
    <w:uiPriority w:val="99"/>
    <w:semiHidden/>
    <w:unhideWhenUsed/>
    <w:rsid w:val="0031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ashelybalon</dc:creator>
  <cp:keywords/>
  <dc:description/>
  <cp:lastModifiedBy>System User</cp:lastModifiedBy>
  <cp:revision>2</cp:revision>
  <dcterms:created xsi:type="dcterms:W3CDTF">2017-01-12T15:50:00Z</dcterms:created>
  <dcterms:modified xsi:type="dcterms:W3CDTF">2017-01-12T15:50:00Z</dcterms:modified>
</cp:coreProperties>
</file>