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6F43" w14:textId="77777777" w:rsidR="0019630A" w:rsidRDefault="0019630A" w:rsidP="006B47F0">
      <w:pPr>
        <w:spacing w:line="480" w:lineRule="auto"/>
        <w:jc w:val="right"/>
        <w:rPr>
          <w:rFonts w:ascii="Times" w:hAnsi="Times"/>
          <w:u w:val="single"/>
          <w:lang w:val="uk-UA"/>
        </w:rPr>
      </w:pPr>
      <w:r w:rsidRPr="0019630A">
        <w:rPr>
          <w:rFonts w:ascii="Times" w:hAnsi="Times"/>
          <w:u w:val="single"/>
          <w:lang w:val="uk-UA"/>
        </w:rPr>
        <w:t>СОВ. СЕКРЕТНО</w:t>
      </w:r>
    </w:p>
    <w:p w14:paraId="5AB031B5" w14:textId="77777777" w:rsidR="0019630A" w:rsidRDefault="0019630A" w:rsidP="006B47F0">
      <w:pPr>
        <w:spacing w:line="480" w:lineRule="auto"/>
        <w:jc w:val="center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П Р И К А З</w:t>
      </w:r>
    </w:p>
    <w:p w14:paraId="422AA3F9" w14:textId="5FEC961F" w:rsidR="0019630A" w:rsidRDefault="0019630A" w:rsidP="006B47F0">
      <w:pPr>
        <w:spacing w:line="480" w:lineRule="auto"/>
        <w:jc w:val="center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НАРОДНОГО КОМИССАРА ВНУТРЕННИХ ДЕЛ СОЮЗА ССР</w:t>
      </w:r>
      <w:r w:rsidR="00CC64F8">
        <w:rPr>
          <w:rFonts w:ascii="Times" w:hAnsi="Times"/>
          <w:lang w:val="uk-UA"/>
        </w:rPr>
        <w:t xml:space="preserve"> </w:t>
      </w:r>
      <w:r>
        <w:rPr>
          <w:rFonts w:ascii="Times" w:hAnsi="Times"/>
          <w:lang w:val="uk-UA"/>
        </w:rPr>
        <w:t>за 1940 год.</w:t>
      </w:r>
    </w:p>
    <w:p w14:paraId="6DDEC047" w14:textId="42202E5D" w:rsidR="0019630A" w:rsidRDefault="0019630A" w:rsidP="006B47F0">
      <w:pPr>
        <w:spacing w:line="480" w:lineRule="auto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№ 0017.</w:t>
      </w:r>
      <w:r w:rsidR="00CC64F8">
        <w:rPr>
          <w:rFonts w:ascii="Times" w:hAnsi="Times"/>
          <w:lang w:val="uk-UA"/>
        </w:rPr>
        <w:t xml:space="preserve"> </w:t>
      </w:r>
      <w:r>
        <w:rPr>
          <w:rFonts w:ascii="Times" w:hAnsi="Times"/>
          <w:lang w:val="uk-UA"/>
        </w:rPr>
        <w:t>С о д е р ж а н и е</w:t>
      </w:r>
      <w:r w:rsidR="001A19D4" w:rsidRPr="006D2680">
        <w:rPr>
          <w:rFonts w:ascii="Times" w:hAnsi="Times"/>
          <w:lang w:val="uk-UA"/>
        </w:rPr>
        <w:t>:</w:t>
      </w:r>
      <w:r w:rsidR="00CC64F8">
        <w:rPr>
          <w:rFonts w:ascii="Times" w:hAnsi="Times"/>
          <w:lang w:val="uk-UA"/>
        </w:rPr>
        <w:t xml:space="preserve"> </w:t>
      </w:r>
      <w:r>
        <w:rPr>
          <w:rFonts w:ascii="Times" w:hAnsi="Times"/>
          <w:lang w:val="uk-UA"/>
        </w:rPr>
        <w:t xml:space="preserve">о </w:t>
      </w:r>
      <w:proofErr w:type="spellStart"/>
      <w:r>
        <w:rPr>
          <w:rFonts w:ascii="Times" w:hAnsi="Times"/>
          <w:lang w:val="uk-UA"/>
        </w:rPr>
        <w:t>порядке</w:t>
      </w:r>
      <w:proofErr w:type="spellEnd"/>
      <w:r>
        <w:rPr>
          <w:rFonts w:ascii="Times" w:hAnsi="Times"/>
          <w:lang w:val="uk-UA"/>
        </w:rPr>
        <w:t xml:space="preserve"> </w:t>
      </w:r>
      <w:proofErr w:type="spellStart"/>
      <w:r>
        <w:rPr>
          <w:rFonts w:ascii="Times" w:hAnsi="Times"/>
          <w:lang w:val="uk-UA"/>
        </w:rPr>
        <w:t>совершенно</w:t>
      </w:r>
      <w:proofErr w:type="spellEnd"/>
      <w:r>
        <w:rPr>
          <w:rFonts w:ascii="Times" w:hAnsi="Times"/>
          <w:lang w:val="uk-UA"/>
        </w:rPr>
        <w:t xml:space="preserve"> секретного контроля </w:t>
      </w:r>
      <w:proofErr w:type="spellStart"/>
      <w:r>
        <w:rPr>
          <w:rFonts w:ascii="Times" w:hAnsi="Times"/>
          <w:lang w:val="uk-UA"/>
        </w:rPr>
        <w:t>почтово-телеграфной</w:t>
      </w:r>
      <w:proofErr w:type="spellEnd"/>
      <w:r>
        <w:rPr>
          <w:rFonts w:ascii="Times" w:hAnsi="Times"/>
          <w:lang w:val="uk-UA"/>
        </w:rPr>
        <w:t xml:space="preserve"> </w:t>
      </w:r>
      <w:proofErr w:type="spellStart"/>
      <w:r>
        <w:rPr>
          <w:rFonts w:ascii="Times" w:hAnsi="Times"/>
          <w:lang w:val="uk-UA"/>
        </w:rPr>
        <w:t>корреспонденции</w:t>
      </w:r>
      <w:proofErr w:type="spellEnd"/>
      <w:r>
        <w:rPr>
          <w:rFonts w:ascii="Times" w:hAnsi="Times"/>
          <w:lang w:val="uk-UA"/>
        </w:rPr>
        <w:t>.</w:t>
      </w:r>
    </w:p>
    <w:p w14:paraId="15834A73" w14:textId="6C1B385D" w:rsidR="0019630A" w:rsidRDefault="0019630A" w:rsidP="006B47F0">
      <w:pPr>
        <w:spacing w:line="480" w:lineRule="auto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№ 0017.</w:t>
      </w:r>
      <w:r w:rsidR="006D2680">
        <w:rPr>
          <w:rFonts w:ascii="Times" w:hAnsi="Times"/>
          <w:lang w:val="uk-UA"/>
        </w:rPr>
        <w:tab/>
      </w:r>
      <w:r w:rsidR="00C72090">
        <w:rPr>
          <w:rFonts w:ascii="Times" w:hAnsi="Times"/>
          <w:lang w:val="uk-UA"/>
        </w:rPr>
        <w:tab/>
      </w:r>
      <w:r w:rsidR="00C72090">
        <w:rPr>
          <w:rFonts w:ascii="Times" w:hAnsi="Times"/>
          <w:lang w:val="uk-UA"/>
        </w:rPr>
        <w:tab/>
      </w:r>
      <w:r>
        <w:rPr>
          <w:rFonts w:ascii="Times" w:hAnsi="Times"/>
          <w:lang w:val="uk-UA"/>
        </w:rPr>
        <w:t xml:space="preserve">4 </w:t>
      </w:r>
      <w:proofErr w:type="spellStart"/>
      <w:r>
        <w:rPr>
          <w:rFonts w:ascii="Times" w:hAnsi="Times"/>
          <w:lang w:val="uk-UA"/>
        </w:rPr>
        <w:t>января</w:t>
      </w:r>
      <w:proofErr w:type="spellEnd"/>
      <w:r>
        <w:rPr>
          <w:rFonts w:ascii="Times" w:hAnsi="Times"/>
          <w:lang w:val="uk-UA"/>
        </w:rPr>
        <w:t xml:space="preserve"> 1940 г.</w:t>
      </w:r>
      <w:r w:rsidR="006D2680">
        <w:rPr>
          <w:rFonts w:ascii="Times" w:hAnsi="Times"/>
          <w:lang w:val="uk-UA"/>
        </w:rPr>
        <w:tab/>
      </w:r>
      <w:r w:rsidR="00C72090">
        <w:rPr>
          <w:rFonts w:ascii="Times" w:hAnsi="Times"/>
          <w:lang w:val="uk-UA"/>
        </w:rPr>
        <w:tab/>
      </w:r>
      <w:r w:rsidR="00C72090">
        <w:rPr>
          <w:rFonts w:ascii="Times" w:hAnsi="Times"/>
          <w:lang w:val="uk-UA"/>
        </w:rPr>
        <w:tab/>
      </w:r>
      <w:proofErr w:type="spellStart"/>
      <w:r>
        <w:rPr>
          <w:rFonts w:ascii="Times" w:hAnsi="Times"/>
          <w:lang w:val="uk-UA"/>
        </w:rPr>
        <w:t>гор</w:t>
      </w:r>
      <w:proofErr w:type="spellEnd"/>
      <w:r>
        <w:rPr>
          <w:rFonts w:ascii="Times" w:hAnsi="Times"/>
          <w:lang w:val="uk-UA"/>
        </w:rPr>
        <w:t>. Москва.</w:t>
      </w:r>
    </w:p>
    <w:p w14:paraId="278E4A89" w14:textId="7E7F234A" w:rsidR="0019630A" w:rsidRDefault="0019630A" w:rsidP="006B47F0">
      <w:pPr>
        <w:spacing w:line="480" w:lineRule="auto"/>
        <w:ind w:firstLine="720"/>
        <w:rPr>
          <w:rFonts w:ascii="Times" w:hAnsi="Times"/>
          <w:lang w:val="ru-RU"/>
        </w:rPr>
      </w:pPr>
      <w:r>
        <w:rPr>
          <w:rFonts w:ascii="Times" w:hAnsi="Times"/>
          <w:lang w:val="uk-UA"/>
        </w:rPr>
        <w:t>Об</w:t>
      </w:r>
      <w:proofErr w:type="spellStart"/>
      <w:r w:rsidR="002908F6">
        <w:rPr>
          <w:rFonts w:ascii="Times" w:hAnsi="Times"/>
          <w:lang w:val="ru-RU"/>
        </w:rPr>
        <w:t>ъ</w:t>
      </w:r>
      <w:r>
        <w:rPr>
          <w:rFonts w:ascii="Times" w:hAnsi="Times"/>
          <w:lang w:val="ru-RU"/>
        </w:rPr>
        <w:t>являю</w:t>
      </w:r>
      <w:proofErr w:type="spellEnd"/>
      <w:r>
        <w:rPr>
          <w:rFonts w:ascii="Times" w:hAnsi="Times"/>
          <w:lang w:val="ru-RU"/>
        </w:rPr>
        <w:t xml:space="preserve"> для неуклонного руководства и исполнения «Инструкцию о</w:t>
      </w:r>
      <w:r w:rsidRPr="0019630A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порядке совершенно секретного контроля почтово-телеграфной корреспонденции», утвержденную постановлением Совета Народных Комиссаров Союза ССР.</w:t>
      </w:r>
    </w:p>
    <w:p w14:paraId="18CE3B98" w14:textId="77777777" w:rsidR="0019630A" w:rsidRDefault="0019630A" w:rsidP="006B47F0">
      <w:pPr>
        <w:spacing w:line="480" w:lineRule="auto"/>
        <w:ind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Все ранее изданные приказы и инструкции о порядке совершенно секретного контроля почтово-телеграфной корреспонденции – о т м е н и т ь.</w:t>
      </w:r>
    </w:p>
    <w:p w14:paraId="7DA78C0E" w14:textId="1D198AAF" w:rsidR="0019630A" w:rsidRPr="00CC64F8" w:rsidRDefault="0019630A" w:rsidP="006B47F0">
      <w:pPr>
        <w:spacing w:line="480" w:lineRule="auto"/>
        <w:ind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Приказ разослать только Наркомам НКВД, начальникам УНКВД и начальникам Вторых специальных отделов и отделений.</w:t>
      </w:r>
    </w:p>
    <w:p w14:paraId="1FB4E7F4" w14:textId="77777777" w:rsidR="0019630A" w:rsidRDefault="0035587B" w:rsidP="006B47F0">
      <w:pPr>
        <w:spacing w:line="480" w:lineRule="auto"/>
        <w:ind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ЗАМЕСТИТЕЛЬ НАРОДНОГО КОМИССАРА ВНУТРЕННИХ ДЕЛ СССР</w:t>
      </w:r>
    </w:p>
    <w:p w14:paraId="7A3340A5" w14:textId="4E641067" w:rsidR="0035587B" w:rsidRDefault="0035587B" w:rsidP="006B47F0">
      <w:pPr>
        <w:spacing w:line="480" w:lineRule="auto"/>
        <w:ind w:left="5062" w:firstLine="1418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В. М</w:t>
      </w:r>
      <w:r w:rsidR="001A19D4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Е</w:t>
      </w:r>
      <w:r w:rsidR="001A19D4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Р</w:t>
      </w:r>
      <w:r w:rsidR="001A19D4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К</w:t>
      </w:r>
      <w:r w:rsidR="001A19D4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У</w:t>
      </w:r>
      <w:r w:rsidR="001A19D4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Л</w:t>
      </w:r>
      <w:r w:rsidR="001A19D4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О</w:t>
      </w:r>
      <w:r w:rsidR="001A19D4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В.</w:t>
      </w:r>
    </w:p>
    <w:p w14:paraId="06E78325" w14:textId="419F67E2" w:rsidR="00A37BEC" w:rsidRDefault="0035587B" w:rsidP="006B47F0">
      <w:pPr>
        <w:spacing w:line="480" w:lineRule="auto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ВЕРНО: </w:t>
      </w:r>
      <w:r w:rsidRPr="008456E9">
        <w:rPr>
          <w:rFonts w:ascii="Times" w:hAnsi="Times"/>
          <w:lang w:val="ru-RU"/>
        </w:rPr>
        <w:t xml:space="preserve">пом. опер. </w:t>
      </w:r>
      <w:proofErr w:type="spellStart"/>
      <w:r w:rsidRPr="008456E9">
        <w:rPr>
          <w:rFonts w:ascii="Times" w:hAnsi="Times"/>
          <w:lang w:val="ru-RU"/>
        </w:rPr>
        <w:t>уполном</w:t>
      </w:r>
      <w:proofErr w:type="spellEnd"/>
      <w:r w:rsidRPr="008456E9">
        <w:rPr>
          <w:rFonts w:ascii="Times" w:hAnsi="Times"/>
          <w:lang w:val="ru-RU"/>
        </w:rPr>
        <w:t xml:space="preserve">. </w:t>
      </w:r>
      <w:proofErr w:type="spellStart"/>
      <w:r w:rsidRPr="008456E9">
        <w:rPr>
          <w:rFonts w:ascii="Times" w:hAnsi="Times"/>
          <w:lang w:val="ru-RU"/>
        </w:rPr>
        <w:t>отд-ния</w:t>
      </w:r>
      <w:proofErr w:type="spellEnd"/>
      <w:r>
        <w:rPr>
          <w:rFonts w:ascii="Times" w:hAnsi="Times"/>
          <w:lang w:val="ru-RU"/>
        </w:rPr>
        <w:t xml:space="preserve"> кодификации Секретариата</w:t>
      </w:r>
      <w:r w:rsidR="008456E9" w:rsidRPr="008456E9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 xml:space="preserve">НКВД СССР – сержант гос. </w:t>
      </w:r>
      <w:r w:rsidR="008456E9">
        <w:rPr>
          <w:rFonts w:ascii="Times" w:hAnsi="Times"/>
          <w:lang w:val="ru-RU"/>
        </w:rPr>
        <w:t>б</w:t>
      </w:r>
      <w:r>
        <w:rPr>
          <w:rFonts w:ascii="Times" w:hAnsi="Times"/>
          <w:lang w:val="ru-RU"/>
        </w:rPr>
        <w:t>езопасности</w:t>
      </w:r>
      <w:r w:rsidR="00A37BEC">
        <w:rPr>
          <w:rFonts w:ascii="Times" w:hAnsi="Times"/>
          <w:lang w:val="ru-RU"/>
        </w:rPr>
        <w:t xml:space="preserve"> </w:t>
      </w:r>
      <w:r w:rsidR="00A37BEC" w:rsidRPr="00A37BEC">
        <w:rPr>
          <w:rFonts w:ascii="Times" w:hAnsi="Times"/>
          <w:lang w:val="ru-RU"/>
        </w:rPr>
        <w:t>[</w:t>
      </w:r>
      <w:r w:rsidR="00A37BEC">
        <w:rPr>
          <w:rFonts w:ascii="Times" w:hAnsi="Times"/>
        </w:rPr>
        <w:t>signature</w:t>
      </w:r>
      <w:r w:rsidR="00A37BEC" w:rsidRPr="00A37BEC">
        <w:rPr>
          <w:rFonts w:ascii="Times" w:hAnsi="Times"/>
          <w:lang w:val="ru-RU"/>
        </w:rPr>
        <w:t>]</w:t>
      </w:r>
    </w:p>
    <w:p w14:paraId="4F235409" w14:textId="60F20DC4" w:rsidR="002C0F85" w:rsidRDefault="00A37BEC" w:rsidP="006B47F0">
      <w:pPr>
        <w:spacing w:line="480" w:lineRule="auto"/>
        <w:rPr>
          <w:rFonts w:ascii="Times New Roman" w:hAnsi="Times New Roman" w:cs="Times New Roman"/>
          <w:lang w:val="ru-RU"/>
        </w:rPr>
      </w:pPr>
      <w:r w:rsidRPr="00A37BEC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</w:rPr>
        <w:t>page</w:t>
      </w:r>
      <w:r w:rsidRPr="00A37BE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break</w:t>
      </w:r>
      <w:r w:rsidRPr="00A37BEC">
        <w:rPr>
          <w:rFonts w:ascii="Times New Roman" w:hAnsi="Times New Roman" w:cs="Times New Roman"/>
          <w:lang w:val="ru-RU"/>
        </w:rPr>
        <w:t>]</w:t>
      </w:r>
    </w:p>
    <w:p w14:paraId="66FCC822" w14:textId="2F482CCD" w:rsidR="0060580F" w:rsidRDefault="0060580F" w:rsidP="006B47F0">
      <w:pPr>
        <w:spacing w:line="480" w:lineRule="auto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Утверждена постановлением Совнаркома СССР</w:t>
      </w:r>
    </w:p>
    <w:p w14:paraId="7EEB8923" w14:textId="7A8BB1F1" w:rsidR="0060580F" w:rsidRDefault="0060580F" w:rsidP="006B47F0">
      <w:pPr>
        <w:spacing w:line="480" w:lineRule="auto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(отношение № </w:t>
      </w:r>
      <w:r w:rsidRPr="008456E9">
        <w:rPr>
          <w:rFonts w:ascii="Times" w:hAnsi="Times"/>
          <w:lang w:val="ru-RU"/>
        </w:rPr>
        <w:t>СО</w:t>
      </w:r>
      <w:r w:rsidR="008456E9">
        <w:rPr>
          <w:rFonts w:ascii="Times" w:hAnsi="Times"/>
          <w:lang w:val="ru-RU"/>
        </w:rPr>
        <w:t>-</w:t>
      </w:r>
      <w:r>
        <w:rPr>
          <w:rFonts w:ascii="Times" w:hAnsi="Times"/>
          <w:lang w:val="ru-RU"/>
        </w:rPr>
        <w:t>10414 от 9/Х</w:t>
      </w:r>
      <w:r>
        <w:rPr>
          <w:rFonts w:ascii="Times" w:hAnsi="Times"/>
          <w:lang w:val="en-US"/>
        </w:rPr>
        <w:t>II</w:t>
      </w:r>
      <w:r>
        <w:rPr>
          <w:rFonts w:ascii="Times" w:hAnsi="Times"/>
          <w:lang w:val="ru-RU"/>
        </w:rPr>
        <w:t>-39 г.)</w:t>
      </w:r>
    </w:p>
    <w:p w14:paraId="704C8C08" w14:textId="0BAAE843" w:rsidR="0060580F" w:rsidRDefault="0060580F" w:rsidP="006B47F0">
      <w:pPr>
        <w:spacing w:line="480" w:lineRule="auto"/>
        <w:jc w:val="right"/>
        <w:rPr>
          <w:rFonts w:ascii="Times" w:hAnsi="Times"/>
          <w:u w:val="single"/>
          <w:lang w:val="uk-UA"/>
        </w:rPr>
      </w:pPr>
      <w:proofErr w:type="spellStart"/>
      <w:r>
        <w:rPr>
          <w:rFonts w:ascii="Times" w:hAnsi="Times"/>
          <w:u w:val="single"/>
          <w:lang w:val="uk-UA"/>
        </w:rPr>
        <w:t>С</w:t>
      </w:r>
      <w:r w:rsidRPr="0019630A">
        <w:rPr>
          <w:rFonts w:ascii="Times" w:hAnsi="Times"/>
          <w:u w:val="single"/>
          <w:lang w:val="uk-UA"/>
        </w:rPr>
        <w:t>ов</w:t>
      </w:r>
      <w:r w:rsidR="001A19D4">
        <w:rPr>
          <w:rFonts w:ascii="Times" w:hAnsi="Times"/>
          <w:u w:val="single"/>
          <w:lang w:val="uk-UA"/>
        </w:rPr>
        <w:t>ершенно</w:t>
      </w:r>
      <w:proofErr w:type="spellEnd"/>
      <w:r w:rsidRPr="0019630A">
        <w:rPr>
          <w:rFonts w:ascii="Times" w:hAnsi="Times"/>
          <w:u w:val="single"/>
          <w:lang w:val="uk-UA"/>
        </w:rPr>
        <w:t xml:space="preserve"> секретно</w:t>
      </w:r>
      <w:r>
        <w:rPr>
          <w:rFonts w:ascii="Times" w:hAnsi="Times"/>
          <w:u w:val="single"/>
          <w:lang w:val="uk-UA"/>
        </w:rPr>
        <w:t>.</w:t>
      </w:r>
    </w:p>
    <w:p w14:paraId="705925C3" w14:textId="6B1ED90F" w:rsidR="0060580F" w:rsidRDefault="0060580F" w:rsidP="006B47F0">
      <w:pPr>
        <w:spacing w:line="480" w:lineRule="auto"/>
        <w:jc w:val="right"/>
        <w:rPr>
          <w:rFonts w:ascii="Times" w:hAnsi="Times"/>
          <w:u w:val="single"/>
          <w:lang w:val="uk-UA"/>
        </w:rPr>
      </w:pPr>
      <w:proofErr w:type="spellStart"/>
      <w:r>
        <w:rPr>
          <w:rFonts w:ascii="Times" w:hAnsi="Times"/>
          <w:u w:val="single"/>
          <w:lang w:val="uk-UA"/>
        </w:rPr>
        <w:t>Хранить</w:t>
      </w:r>
      <w:proofErr w:type="spellEnd"/>
      <w:r>
        <w:rPr>
          <w:rFonts w:ascii="Times" w:hAnsi="Times"/>
          <w:u w:val="single"/>
          <w:lang w:val="uk-UA"/>
        </w:rPr>
        <w:t xml:space="preserve"> </w:t>
      </w:r>
      <w:proofErr w:type="spellStart"/>
      <w:r>
        <w:rPr>
          <w:rFonts w:ascii="Times" w:hAnsi="Times"/>
          <w:u w:val="single"/>
          <w:lang w:val="uk-UA"/>
        </w:rPr>
        <w:t>как</w:t>
      </w:r>
      <w:proofErr w:type="spellEnd"/>
      <w:r>
        <w:rPr>
          <w:rFonts w:ascii="Times" w:hAnsi="Times"/>
          <w:u w:val="single"/>
          <w:lang w:val="uk-UA"/>
        </w:rPr>
        <w:t xml:space="preserve"> шифр.</w:t>
      </w:r>
    </w:p>
    <w:p w14:paraId="749EB0E0" w14:textId="2B1CD358" w:rsidR="0060580F" w:rsidRDefault="0060580F" w:rsidP="006B47F0">
      <w:pPr>
        <w:spacing w:line="480" w:lineRule="auto"/>
        <w:jc w:val="center"/>
        <w:rPr>
          <w:rFonts w:ascii="Times" w:hAnsi="Times"/>
          <w:u w:val="single"/>
          <w:lang w:val="ru-RU"/>
        </w:rPr>
      </w:pPr>
      <w:r w:rsidRPr="0060580F">
        <w:rPr>
          <w:rFonts w:ascii="Times" w:hAnsi="Times"/>
          <w:u w:val="single"/>
          <w:lang w:val="ru-RU"/>
        </w:rPr>
        <w:t>И Н С Т Р У К Ц И Я</w:t>
      </w:r>
    </w:p>
    <w:p w14:paraId="30B70851" w14:textId="5C365D6A" w:rsidR="0060580F" w:rsidRDefault="0060580F" w:rsidP="006B47F0">
      <w:pPr>
        <w:spacing w:line="480" w:lineRule="auto"/>
        <w:rPr>
          <w:rFonts w:ascii="Times" w:hAnsi="Times"/>
          <w:u w:val="single"/>
          <w:lang w:val="ru-RU"/>
        </w:rPr>
      </w:pPr>
      <w:r>
        <w:rPr>
          <w:rFonts w:ascii="Times" w:hAnsi="Times"/>
          <w:u w:val="single"/>
          <w:lang w:val="ru-RU"/>
        </w:rPr>
        <w:lastRenderedPageBreak/>
        <w:t>о порядке совершенно секретного контроля почтово-телеграфной корреспонденции.</w:t>
      </w:r>
    </w:p>
    <w:p w14:paraId="3865FAFA" w14:textId="04018BCA" w:rsidR="0060580F" w:rsidRPr="00D55A1D" w:rsidRDefault="0060580F" w:rsidP="006B47F0">
      <w:pPr>
        <w:pStyle w:val="ListParagraph"/>
        <w:numPr>
          <w:ilvl w:val="0"/>
          <w:numId w:val="1"/>
        </w:numPr>
        <w:spacing w:line="480" w:lineRule="auto"/>
        <w:ind w:left="0" w:firstLine="709"/>
        <w:rPr>
          <w:rFonts w:ascii="Times" w:hAnsi="Times"/>
          <w:lang w:val="ru-RU"/>
        </w:rPr>
      </w:pPr>
      <w:r w:rsidRPr="00D55A1D">
        <w:rPr>
          <w:rFonts w:ascii="Times" w:hAnsi="Times"/>
          <w:lang w:val="ru-RU"/>
        </w:rPr>
        <w:t>В целях охраны государственных интересов СССР организуется контроль почтово-телеграфной переписки.</w:t>
      </w:r>
    </w:p>
    <w:p w14:paraId="4A5C886B" w14:textId="379344BA" w:rsidR="0060580F" w:rsidRDefault="0060580F" w:rsidP="006B47F0">
      <w:pPr>
        <w:spacing w:line="480" w:lineRule="auto"/>
        <w:ind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Совершенно секретный контроль почтово-телеграфной переписки осуществляется Вторым специальным отделом НКВД СССР и его местными </w:t>
      </w:r>
      <w:r w:rsidRPr="001A19D4">
        <w:rPr>
          <w:rFonts w:ascii="Times" w:hAnsi="Times"/>
          <w:lang w:val="ru-RU"/>
        </w:rPr>
        <w:t>органами в</w:t>
      </w:r>
      <w:r>
        <w:rPr>
          <w:rFonts w:ascii="Times" w:hAnsi="Times"/>
          <w:lang w:val="ru-RU"/>
        </w:rPr>
        <w:t xml:space="preserve"> целях:</w:t>
      </w:r>
    </w:p>
    <w:p w14:paraId="79A66177" w14:textId="2FD90201" w:rsidR="0060580F" w:rsidRPr="00B6396B" w:rsidRDefault="0060580F" w:rsidP="006B47F0">
      <w:pPr>
        <w:spacing w:line="480" w:lineRule="auto"/>
        <w:ind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а) выявления характера переписки и </w:t>
      </w:r>
      <w:r w:rsidRPr="00B6396B">
        <w:rPr>
          <w:rFonts w:ascii="Times" w:hAnsi="Times"/>
          <w:lang w:val="ru-RU"/>
        </w:rPr>
        <w:t>связей об</w:t>
      </w:r>
      <w:r w:rsidR="00D55A1D" w:rsidRPr="00B6396B">
        <w:rPr>
          <w:rFonts w:ascii="Times" w:hAnsi="Times"/>
          <w:lang w:val="ru-RU"/>
        </w:rPr>
        <w:t>ъ</w:t>
      </w:r>
      <w:r w:rsidRPr="00B6396B">
        <w:rPr>
          <w:rFonts w:ascii="Times" w:hAnsi="Times"/>
          <w:lang w:val="ru-RU"/>
        </w:rPr>
        <w:t xml:space="preserve">ектов, </w:t>
      </w:r>
      <w:r w:rsidR="0035773D" w:rsidRPr="00B6396B">
        <w:rPr>
          <w:rFonts w:ascii="Times" w:hAnsi="Times"/>
          <w:lang w:val="ru-RU"/>
        </w:rPr>
        <w:t>контролируемых по заданиям руководства Наркоматов и Управлений НКВД;</w:t>
      </w:r>
    </w:p>
    <w:p w14:paraId="136088E6" w14:textId="2BE97DFE" w:rsidR="0035773D" w:rsidRDefault="0035773D" w:rsidP="006B47F0">
      <w:pPr>
        <w:spacing w:line="480" w:lineRule="auto"/>
        <w:ind w:firstLine="709"/>
        <w:rPr>
          <w:rFonts w:ascii="Times" w:hAnsi="Times"/>
          <w:lang w:val="ru-RU"/>
        </w:rPr>
      </w:pPr>
      <w:r w:rsidRPr="00B6396B">
        <w:rPr>
          <w:rFonts w:ascii="Times" w:hAnsi="Times"/>
          <w:lang w:val="ru-RU"/>
        </w:rPr>
        <w:t xml:space="preserve">б) обнаружения </w:t>
      </w:r>
      <w:proofErr w:type="spellStart"/>
      <w:r w:rsidRPr="00B6396B">
        <w:rPr>
          <w:rFonts w:ascii="Times" w:hAnsi="Times"/>
          <w:lang w:val="ru-RU"/>
        </w:rPr>
        <w:t>контр-революционной</w:t>
      </w:r>
      <w:proofErr w:type="spellEnd"/>
      <w:r w:rsidRPr="00B6396B">
        <w:rPr>
          <w:rFonts w:ascii="Times" w:hAnsi="Times"/>
          <w:lang w:val="ru-RU"/>
        </w:rPr>
        <w:t>, шпионской, провокационной и иной преступной переписки как явной, так и тайной (шифрованной</w:t>
      </w:r>
      <w:r>
        <w:rPr>
          <w:rFonts w:ascii="Times" w:hAnsi="Times"/>
          <w:lang w:val="ru-RU"/>
        </w:rPr>
        <w:t>, кодированной, написанной тайнописью и т.п.);</w:t>
      </w:r>
    </w:p>
    <w:p w14:paraId="59A4ECEA" w14:textId="0FEC9572" w:rsidR="0035773D" w:rsidRDefault="0035773D" w:rsidP="006B47F0">
      <w:pPr>
        <w:spacing w:line="480" w:lineRule="auto"/>
        <w:ind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в) недопущения распространения </w:t>
      </w:r>
      <w:proofErr w:type="spellStart"/>
      <w:r>
        <w:rPr>
          <w:rFonts w:ascii="Times" w:hAnsi="Times"/>
          <w:lang w:val="ru-RU"/>
        </w:rPr>
        <w:t>контр-революционной</w:t>
      </w:r>
      <w:proofErr w:type="spellEnd"/>
      <w:r>
        <w:rPr>
          <w:rFonts w:ascii="Times" w:hAnsi="Times"/>
          <w:lang w:val="ru-RU"/>
        </w:rPr>
        <w:t xml:space="preserve"> литературы во всех ее видах;</w:t>
      </w:r>
    </w:p>
    <w:p w14:paraId="022DFD60" w14:textId="1DE706DE" w:rsidR="0035773D" w:rsidRDefault="0035773D" w:rsidP="006B47F0">
      <w:pPr>
        <w:spacing w:line="480" w:lineRule="auto"/>
        <w:ind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г) сохранения военной и государственной тайны от разглашения их в почтовой переписке;</w:t>
      </w:r>
    </w:p>
    <w:p w14:paraId="42FF466B" w14:textId="19A8F86F" w:rsidR="0035773D" w:rsidRDefault="0035773D" w:rsidP="006B47F0">
      <w:pPr>
        <w:spacing w:line="480" w:lineRule="auto"/>
        <w:ind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д) защиты монополии внешней торговли и валютной системы Союза ССР от ввоза в СССР и вывоза контрабандных товаров, иностранной и советской валюты.</w:t>
      </w:r>
    </w:p>
    <w:p w14:paraId="778A4D86" w14:textId="77777777" w:rsidR="00851C1A" w:rsidRDefault="00851C1A" w:rsidP="006B47F0">
      <w:pPr>
        <w:spacing w:line="480" w:lineRule="auto"/>
        <w:rPr>
          <w:rFonts w:ascii="Times New Roman" w:hAnsi="Times New Roman" w:cs="Times New Roman"/>
          <w:lang w:val="ru-RU"/>
        </w:rPr>
      </w:pPr>
      <w:r w:rsidRPr="00A37BEC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</w:rPr>
        <w:t>page</w:t>
      </w:r>
      <w:r w:rsidRPr="00A37BE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break</w:t>
      </w:r>
      <w:r w:rsidRPr="00A37BEC">
        <w:rPr>
          <w:rFonts w:ascii="Times New Roman" w:hAnsi="Times New Roman" w:cs="Times New Roman"/>
          <w:lang w:val="ru-RU"/>
        </w:rPr>
        <w:t>]</w:t>
      </w:r>
    </w:p>
    <w:p w14:paraId="67FDF8EE" w14:textId="2093B342" w:rsidR="0035773D" w:rsidRDefault="0035773D" w:rsidP="006B47F0">
      <w:pPr>
        <w:pStyle w:val="ListParagraph"/>
        <w:numPr>
          <w:ilvl w:val="0"/>
          <w:numId w:val="1"/>
        </w:numPr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Право контроля всей почтово-телеграфной, международной и внутренней переписки, а также международных и внутренних бандеролей, принадлежит исключительно Второму специальному отделу НКВД и его периферийным органам (Вторым специальным отделам, отделениям) и их пунктам, согласно утвержденной дислокации.</w:t>
      </w:r>
    </w:p>
    <w:p w14:paraId="5D50BC7F" w14:textId="0FCD04D2" w:rsidR="0035773D" w:rsidRDefault="0035773D" w:rsidP="006B47F0">
      <w:pPr>
        <w:pStyle w:val="ListParagraph"/>
        <w:numPr>
          <w:ilvl w:val="0"/>
          <w:numId w:val="1"/>
        </w:numPr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lastRenderedPageBreak/>
        <w:t xml:space="preserve">Не подлежит никакому контролю корреспонденция всех членов ЦК ВКП(б), членов комиссии Партийного Контроля, членов ЦК </w:t>
      </w:r>
      <w:proofErr w:type="spellStart"/>
      <w:r>
        <w:rPr>
          <w:rFonts w:ascii="Times" w:hAnsi="Times"/>
          <w:lang w:val="ru-RU"/>
        </w:rPr>
        <w:t>Нацкомпартий</w:t>
      </w:r>
      <w:proofErr w:type="spellEnd"/>
      <w:r>
        <w:rPr>
          <w:rFonts w:ascii="Times" w:hAnsi="Times"/>
          <w:lang w:val="ru-RU"/>
        </w:rPr>
        <w:t xml:space="preserve"> Союзных республик.</w:t>
      </w:r>
    </w:p>
    <w:p w14:paraId="4BF05165" w14:textId="0A5154A0" w:rsidR="0035773D" w:rsidRDefault="000E78B1" w:rsidP="006B47F0">
      <w:pPr>
        <w:pStyle w:val="ListParagraph"/>
        <w:spacing w:line="480" w:lineRule="auto"/>
        <w:ind w:left="2127" w:hanging="1701"/>
        <w:rPr>
          <w:rFonts w:ascii="Times" w:hAnsi="Times"/>
          <w:lang w:val="ru-RU"/>
        </w:rPr>
      </w:pPr>
      <w:r w:rsidRPr="000E78B1">
        <w:rPr>
          <w:rFonts w:ascii="Times" w:hAnsi="Times"/>
          <w:u w:val="single"/>
          <w:lang w:val="ru-RU"/>
        </w:rPr>
        <w:t>ПРИМЕЧАНИЕ:</w:t>
      </w:r>
      <w:r w:rsidRPr="000E78B1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>контроль корреспонденции членов Верховного Совета СССР, СНК Союза ССР и союзных республик, Народных комиссаров СССР и союзных республик и их заместителей, членов президиума ВЦСПС, начальников областных и краевых управлений НКВД – разрешается с санкции Народного Комиссара внутренних дел Союза ССР.</w:t>
      </w:r>
    </w:p>
    <w:p w14:paraId="62D13DA7" w14:textId="694BFD85" w:rsidR="009D3FED" w:rsidRDefault="0035773D" w:rsidP="006B47F0">
      <w:pPr>
        <w:pStyle w:val="ListParagraph"/>
        <w:numPr>
          <w:ilvl w:val="0"/>
          <w:numId w:val="1"/>
        </w:numPr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Для сохранения</w:t>
      </w:r>
      <w:r w:rsidR="000E78B1">
        <w:rPr>
          <w:rFonts w:ascii="Times" w:hAnsi="Times"/>
          <w:lang w:val="ru-RU"/>
        </w:rPr>
        <w:t xml:space="preserve"> в тайне существования пунктов контроля и их работы необходимо организовать следующие условия:</w:t>
      </w:r>
      <w:r w:rsidR="00C72090" w:rsidRPr="00C72090">
        <w:rPr>
          <w:rFonts w:ascii="Times" w:hAnsi="Times"/>
          <w:lang w:val="ru-RU"/>
        </w:rPr>
        <w:t xml:space="preserve"> </w:t>
      </w:r>
      <w:r w:rsidR="000E78B1" w:rsidRPr="00C72090">
        <w:rPr>
          <w:rFonts w:ascii="Times" w:hAnsi="Times"/>
          <w:lang w:val="ru-RU"/>
        </w:rPr>
        <w:t xml:space="preserve">работа по контролю производится только в совершенно изолированных помещениях </w:t>
      </w:r>
      <w:r w:rsidR="005E53F1" w:rsidRPr="00C72090">
        <w:rPr>
          <w:rFonts w:ascii="Times" w:hAnsi="Times"/>
          <w:lang w:val="ru-RU"/>
        </w:rPr>
        <w:t xml:space="preserve">почтамтов, почтово-телеграфных контор и отделений, которые предоставляет </w:t>
      </w:r>
      <w:proofErr w:type="spellStart"/>
      <w:r w:rsidR="005E53F1" w:rsidRPr="00C72090">
        <w:rPr>
          <w:rFonts w:ascii="Times" w:hAnsi="Times"/>
          <w:lang w:val="ru-RU"/>
        </w:rPr>
        <w:t>НКСвязи</w:t>
      </w:r>
      <w:proofErr w:type="spellEnd"/>
      <w:r w:rsidR="005E53F1" w:rsidRPr="00C72090">
        <w:rPr>
          <w:rFonts w:ascii="Times" w:hAnsi="Times"/>
          <w:lang w:val="ru-RU"/>
        </w:rPr>
        <w:t>.</w:t>
      </w:r>
      <w:r w:rsidR="009D3FED" w:rsidRPr="00C72090">
        <w:rPr>
          <w:rFonts w:ascii="Times" w:hAnsi="Times"/>
          <w:lang w:val="ru-RU"/>
        </w:rPr>
        <w:t xml:space="preserve"> Помещения эти зашифровываются для посторонних и, главным образом, работников </w:t>
      </w:r>
      <w:proofErr w:type="spellStart"/>
      <w:r w:rsidR="009D3FED" w:rsidRPr="00C72090">
        <w:rPr>
          <w:rFonts w:ascii="Times" w:hAnsi="Times"/>
          <w:lang w:val="ru-RU"/>
        </w:rPr>
        <w:t>НКСвязи</w:t>
      </w:r>
      <w:proofErr w:type="spellEnd"/>
      <w:r w:rsidR="009D3FED" w:rsidRPr="00C72090">
        <w:rPr>
          <w:rFonts w:ascii="Times" w:hAnsi="Times"/>
          <w:lang w:val="ru-RU"/>
        </w:rPr>
        <w:t xml:space="preserve"> (не связанных с работой пункта), под видом секретных, денежных и других экспедиций на крупных почтамтах, а в мелких конторах и отделениях – в соответствии с местными условиями.</w:t>
      </w:r>
    </w:p>
    <w:p w14:paraId="2349B581" w14:textId="40D0FEDB" w:rsidR="006B47F0" w:rsidRPr="006B47F0" w:rsidRDefault="006B47F0" w:rsidP="006B47F0">
      <w:pPr>
        <w:spacing w:line="480" w:lineRule="auto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2</w:t>
      </w:r>
    </w:p>
    <w:p w14:paraId="37BBC1FA" w14:textId="7FADDEC3" w:rsidR="00851C1A" w:rsidRDefault="00851C1A" w:rsidP="006B47F0">
      <w:pPr>
        <w:spacing w:line="480" w:lineRule="auto"/>
        <w:rPr>
          <w:rFonts w:ascii="Times New Roman" w:hAnsi="Times New Roman" w:cs="Times New Roman"/>
          <w:lang w:val="ru-RU"/>
        </w:rPr>
      </w:pPr>
      <w:r w:rsidRPr="00A37BEC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</w:rPr>
        <w:t>page</w:t>
      </w:r>
      <w:r w:rsidRPr="00A37BE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break</w:t>
      </w:r>
      <w:r w:rsidRPr="00A37BEC">
        <w:rPr>
          <w:rFonts w:ascii="Times New Roman" w:hAnsi="Times New Roman" w:cs="Times New Roman"/>
          <w:lang w:val="ru-RU"/>
        </w:rPr>
        <w:t>]</w:t>
      </w:r>
    </w:p>
    <w:p w14:paraId="588D1214" w14:textId="77777777" w:rsidR="009D3FED" w:rsidRDefault="009D3FED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 w:rsidRPr="009D3FED">
        <w:rPr>
          <w:rFonts w:ascii="Times" w:hAnsi="Times"/>
          <w:lang w:val="ru-RU"/>
        </w:rPr>
        <w:t xml:space="preserve">5. </w:t>
      </w:r>
      <w:r>
        <w:rPr>
          <w:rFonts w:ascii="Times" w:hAnsi="Times"/>
          <w:lang w:val="ru-RU"/>
        </w:rPr>
        <w:t xml:space="preserve">Наркомат Связи обеспечивает прямое поступление корреспонденции на пункты </w:t>
      </w:r>
      <w:r w:rsidRPr="00851C1A">
        <w:rPr>
          <w:rFonts w:ascii="Times" w:hAnsi="Times"/>
          <w:lang w:val="ru-RU"/>
        </w:rPr>
        <w:t>«ПК»,</w:t>
      </w:r>
      <w:r>
        <w:rPr>
          <w:rFonts w:ascii="Times" w:hAnsi="Times"/>
          <w:lang w:val="ru-RU"/>
        </w:rPr>
        <w:t xml:space="preserve"> минуя все экспедиции связи.</w:t>
      </w:r>
    </w:p>
    <w:p w14:paraId="0201029F" w14:textId="77777777" w:rsidR="003F48A1" w:rsidRDefault="009D3FED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6. Все почтовые представители, связанные с «ПК» по доставке и отправке корреспонденции должны быть подвергнуты </w:t>
      </w:r>
      <w:proofErr w:type="spellStart"/>
      <w:r>
        <w:rPr>
          <w:rFonts w:ascii="Times" w:hAnsi="Times"/>
          <w:lang w:val="ru-RU"/>
        </w:rPr>
        <w:t>спецпроверке</w:t>
      </w:r>
      <w:proofErr w:type="spellEnd"/>
      <w:r>
        <w:rPr>
          <w:rFonts w:ascii="Times" w:hAnsi="Times"/>
          <w:lang w:val="ru-RU"/>
        </w:rPr>
        <w:t>, обязаны подпиской о неразглашении.</w:t>
      </w:r>
    </w:p>
    <w:p w14:paraId="4ABE57B3" w14:textId="77777777" w:rsidR="003F48A1" w:rsidRDefault="003F48A1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7. За </w:t>
      </w:r>
      <w:proofErr w:type="spellStart"/>
      <w:r>
        <w:rPr>
          <w:rFonts w:ascii="Times" w:hAnsi="Times"/>
          <w:lang w:val="ru-RU"/>
        </w:rPr>
        <w:t>расконспирацию</w:t>
      </w:r>
      <w:proofErr w:type="spellEnd"/>
      <w:r>
        <w:rPr>
          <w:rFonts w:ascii="Times" w:hAnsi="Times"/>
          <w:lang w:val="ru-RU"/>
        </w:rPr>
        <w:t xml:space="preserve"> пунктов контроля, их методов работы виновные привлекаются к уголовной ответственности.</w:t>
      </w:r>
    </w:p>
    <w:p w14:paraId="047B3CB0" w14:textId="50200C47" w:rsidR="003F48A1" w:rsidRPr="008131AD" w:rsidRDefault="003F48A1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lastRenderedPageBreak/>
        <w:t xml:space="preserve">8. Международная корреспонденция подлежит обязательной проверке в целях обнаружения </w:t>
      </w:r>
      <w:r w:rsidRPr="00851C1A">
        <w:rPr>
          <w:rFonts w:ascii="Times" w:hAnsi="Times"/>
          <w:lang w:val="ru-RU"/>
        </w:rPr>
        <w:t>к-р</w:t>
      </w:r>
      <w:r>
        <w:rPr>
          <w:rFonts w:ascii="Times" w:hAnsi="Times"/>
          <w:lang w:val="ru-RU"/>
        </w:rPr>
        <w:t xml:space="preserve"> литературы, валюты и контрабанды</w:t>
      </w:r>
      <w:r w:rsidR="008131AD" w:rsidRPr="008131AD">
        <w:rPr>
          <w:rFonts w:ascii="Times" w:hAnsi="Times"/>
          <w:lang w:val="ru-RU"/>
        </w:rPr>
        <w:t>.</w:t>
      </w:r>
    </w:p>
    <w:p w14:paraId="17E0BBC3" w14:textId="77777777" w:rsidR="003F48A1" w:rsidRDefault="003F48A1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9. Конфискации подлежат документы:</w:t>
      </w:r>
    </w:p>
    <w:p w14:paraId="2F30E0F9" w14:textId="77777777" w:rsidR="003F48A1" w:rsidRDefault="003F48A1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а) </w:t>
      </w:r>
      <w:proofErr w:type="spellStart"/>
      <w:r>
        <w:rPr>
          <w:rFonts w:ascii="Times" w:hAnsi="Times"/>
          <w:lang w:val="ru-RU"/>
        </w:rPr>
        <w:t>контр-революционного</w:t>
      </w:r>
      <w:proofErr w:type="spellEnd"/>
      <w:r>
        <w:rPr>
          <w:rFonts w:ascii="Times" w:hAnsi="Times"/>
          <w:lang w:val="ru-RU"/>
        </w:rPr>
        <w:t xml:space="preserve"> и антисоветского клеветнического характера (листовки, воззвания, вырезки из белогвардейских газет, документы, распространяющие провокационные слухи и т.п.);</w:t>
      </w:r>
    </w:p>
    <w:p w14:paraId="4EA8F502" w14:textId="75BDF7E8" w:rsidR="003F48A1" w:rsidRDefault="003F48A1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б) религиозно-пропагандистского характера;</w:t>
      </w:r>
    </w:p>
    <w:p w14:paraId="105182F3" w14:textId="77777777" w:rsidR="00E26A8F" w:rsidRDefault="003F48A1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в) исходящие за границу документы</w:t>
      </w:r>
      <w:r w:rsidR="00E26A8F">
        <w:rPr>
          <w:rFonts w:ascii="Times" w:hAnsi="Times"/>
          <w:lang w:val="ru-RU"/>
        </w:rPr>
        <w:t>, в которых пересылаются разного рода удостоверения, справки, а также печати и бланки;</w:t>
      </w:r>
    </w:p>
    <w:p w14:paraId="3CC290A5" w14:textId="7F6BBC8C" w:rsidR="000E78B1" w:rsidRDefault="00E26A8F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г) исходящие за границу документы с</w:t>
      </w:r>
      <w:r w:rsidR="003F48A1">
        <w:rPr>
          <w:rFonts w:ascii="Times" w:hAnsi="Times"/>
          <w:lang w:val="ru-RU"/>
        </w:rPr>
        <w:t xml:space="preserve"> вложением крупных сумм иностранной и советской валюты, облигаций, входящие из-за границы документы с вложением советской валюты и контрабандных вложений.</w:t>
      </w:r>
    </w:p>
    <w:p w14:paraId="1BB29FAC" w14:textId="528BD611" w:rsidR="003F48A1" w:rsidRDefault="003F48A1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10. Международные бандероли просматриваются полностью. Просмотр осуществляется на следующих основаниях:</w:t>
      </w:r>
    </w:p>
    <w:p w14:paraId="59A01B79" w14:textId="3FBE06A9" w:rsidR="003F48A1" w:rsidRPr="00983FE4" w:rsidRDefault="003F48A1" w:rsidP="006B47F0">
      <w:pPr>
        <w:pStyle w:val="ListParagraph"/>
        <w:spacing w:line="480" w:lineRule="auto"/>
        <w:ind w:left="0" w:firstLine="709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а) все входящие и исходящие бандероли просматриваются в </w:t>
      </w:r>
      <w:r w:rsidRPr="00983FE4">
        <w:rPr>
          <w:rFonts w:ascii="Times" w:hAnsi="Times"/>
          <w:lang w:val="ru-RU"/>
        </w:rPr>
        <w:t>целях из</w:t>
      </w:r>
      <w:r w:rsidR="00AF0D7A" w:rsidRPr="00983FE4">
        <w:rPr>
          <w:rFonts w:ascii="Times" w:hAnsi="Times"/>
          <w:lang w:val="ru-RU"/>
        </w:rPr>
        <w:t>ъ</w:t>
      </w:r>
      <w:r w:rsidRPr="00983FE4">
        <w:rPr>
          <w:rFonts w:ascii="Times" w:hAnsi="Times"/>
          <w:lang w:val="ru-RU"/>
        </w:rPr>
        <w:t xml:space="preserve">ятия </w:t>
      </w:r>
      <w:proofErr w:type="spellStart"/>
      <w:r w:rsidRPr="00983FE4">
        <w:rPr>
          <w:rFonts w:ascii="Times" w:hAnsi="Times"/>
          <w:lang w:val="ru-RU"/>
        </w:rPr>
        <w:t>контр-революцио</w:t>
      </w:r>
      <w:r w:rsidR="00EC65C8" w:rsidRPr="00983FE4">
        <w:rPr>
          <w:rFonts w:ascii="Times" w:hAnsi="Times"/>
          <w:lang w:val="ru-RU"/>
        </w:rPr>
        <w:t>нной</w:t>
      </w:r>
      <w:proofErr w:type="spellEnd"/>
      <w:r w:rsidRPr="00983FE4">
        <w:rPr>
          <w:rFonts w:ascii="Times" w:hAnsi="Times"/>
          <w:lang w:val="ru-RU"/>
        </w:rPr>
        <w:t xml:space="preserve"> </w:t>
      </w:r>
      <w:r w:rsidR="00EC65C8" w:rsidRPr="00983FE4">
        <w:rPr>
          <w:rFonts w:ascii="Times" w:hAnsi="Times"/>
          <w:lang w:val="ru-RU"/>
        </w:rPr>
        <w:t xml:space="preserve">литературы, листовок, воззваний, газетных вырезок, </w:t>
      </w:r>
      <w:proofErr w:type="spellStart"/>
      <w:r w:rsidR="00EC65C8" w:rsidRPr="00983FE4">
        <w:rPr>
          <w:rFonts w:ascii="Times" w:hAnsi="Times"/>
          <w:lang w:val="ru-RU"/>
        </w:rPr>
        <w:t>каррикатур</w:t>
      </w:r>
      <w:proofErr w:type="spellEnd"/>
      <w:r w:rsidR="00EC65C8" w:rsidRPr="00983FE4">
        <w:rPr>
          <w:rFonts w:ascii="Times" w:hAnsi="Times"/>
          <w:lang w:val="ru-RU"/>
        </w:rPr>
        <w:t xml:space="preserve"> и других </w:t>
      </w:r>
      <w:proofErr w:type="spellStart"/>
      <w:r w:rsidR="00EC65C8" w:rsidRPr="00983FE4">
        <w:rPr>
          <w:rFonts w:ascii="Times" w:hAnsi="Times"/>
          <w:lang w:val="ru-RU"/>
        </w:rPr>
        <w:t>контр-революционных</w:t>
      </w:r>
      <w:proofErr w:type="spellEnd"/>
      <w:r w:rsidR="00EC65C8" w:rsidRPr="00983FE4">
        <w:rPr>
          <w:rFonts w:ascii="Times" w:hAnsi="Times"/>
          <w:lang w:val="ru-RU"/>
        </w:rPr>
        <w:t xml:space="preserve"> материалов и обнаружения тайнописи;</w:t>
      </w:r>
    </w:p>
    <w:p w14:paraId="7F5597B3" w14:textId="775A967C" w:rsidR="006B47F0" w:rsidRDefault="006B47F0" w:rsidP="006B47F0">
      <w:pPr>
        <w:spacing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</w:p>
    <w:p w14:paraId="5FAFAFC4" w14:textId="14CC5E98" w:rsidR="00C72090" w:rsidRDefault="00AF0D7A" w:rsidP="006B47F0">
      <w:pPr>
        <w:spacing w:line="480" w:lineRule="auto"/>
        <w:rPr>
          <w:rFonts w:ascii="Times New Roman" w:hAnsi="Times New Roman" w:cs="Times New Roman"/>
          <w:lang w:val="ru-RU"/>
        </w:rPr>
      </w:pPr>
      <w:r w:rsidRPr="00983FE4">
        <w:rPr>
          <w:rFonts w:ascii="Times New Roman" w:hAnsi="Times New Roman" w:cs="Times New Roman"/>
          <w:lang w:val="ru-RU"/>
        </w:rPr>
        <w:t>[</w:t>
      </w:r>
      <w:r w:rsidRPr="00983FE4">
        <w:rPr>
          <w:rFonts w:ascii="Times New Roman" w:hAnsi="Times New Roman" w:cs="Times New Roman"/>
        </w:rPr>
        <w:t>page</w:t>
      </w:r>
      <w:r w:rsidRPr="00983FE4">
        <w:rPr>
          <w:rFonts w:ascii="Times New Roman" w:hAnsi="Times New Roman" w:cs="Times New Roman"/>
          <w:lang w:val="ru-RU"/>
        </w:rPr>
        <w:t xml:space="preserve"> </w:t>
      </w:r>
      <w:r w:rsidRPr="00983FE4">
        <w:rPr>
          <w:rFonts w:ascii="Times New Roman" w:hAnsi="Times New Roman" w:cs="Times New Roman"/>
        </w:rPr>
        <w:t>break</w:t>
      </w:r>
      <w:r w:rsidRPr="00983FE4">
        <w:rPr>
          <w:rFonts w:ascii="Times New Roman" w:hAnsi="Times New Roman" w:cs="Times New Roman"/>
          <w:lang w:val="ru-RU"/>
        </w:rPr>
        <w:t>]</w:t>
      </w:r>
    </w:p>
    <w:p w14:paraId="4398A3E3" w14:textId="28192FFB" w:rsidR="00EC65C8" w:rsidRDefault="00AB3192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б) транзитные бандероли, идущие россыпью, </w:t>
      </w:r>
      <w:proofErr w:type="spellStart"/>
      <w:r w:rsidRPr="00B17C30">
        <w:rPr>
          <w:rFonts w:ascii="Times" w:hAnsi="Times"/>
          <w:lang w:val="ru-RU"/>
        </w:rPr>
        <w:t>засортированные</w:t>
      </w:r>
      <w:proofErr w:type="spellEnd"/>
      <w:r w:rsidRPr="00B17C30">
        <w:rPr>
          <w:rFonts w:ascii="Times" w:hAnsi="Times"/>
          <w:lang w:val="ru-RU"/>
        </w:rPr>
        <w:t>, с литературой</w:t>
      </w:r>
      <w:r>
        <w:rPr>
          <w:rFonts w:ascii="Times" w:hAnsi="Times"/>
          <w:lang w:val="ru-RU"/>
        </w:rPr>
        <w:t xml:space="preserve"> на иностранных языках, </w:t>
      </w:r>
      <w:r w:rsidRPr="004F0C41">
        <w:rPr>
          <w:rFonts w:ascii="Times" w:hAnsi="Times"/>
          <w:lang w:val="ru-RU"/>
        </w:rPr>
        <w:t xml:space="preserve">независимо от характера содержания пропускаются. Также пропускаются заказные транзитные бандероли с белой литературой. Простые транзитные </w:t>
      </w:r>
      <w:r w:rsidRPr="004F0C41">
        <w:rPr>
          <w:rFonts w:ascii="Times" w:hAnsi="Times"/>
          <w:lang w:val="ru-RU"/>
        </w:rPr>
        <w:lastRenderedPageBreak/>
        <w:t xml:space="preserve">бандероли засылки с </w:t>
      </w:r>
      <w:proofErr w:type="spellStart"/>
      <w:r w:rsidRPr="004F0C41">
        <w:rPr>
          <w:rFonts w:ascii="Times" w:hAnsi="Times"/>
          <w:lang w:val="ru-RU"/>
        </w:rPr>
        <w:t>контр-революционными</w:t>
      </w:r>
      <w:proofErr w:type="spellEnd"/>
      <w:r w:rsidRPr="004F0C41">
        <w:rPr>
          <w:rFonts w:ascii="Times" w:hAnsi="Times"/>
          <w:lang w:val="ru-RU"/>
        </w:rPr>
        <w:t xml:space="preserve"> воззваниями, листовками, газетами и т.п. конфискуются;</w:t>
      </w:r>
    </w:p>
    <w:p w14:paraId="23EE0E47" w14:textId="43B1BAA8" w:rsidR="00012808" w:rsidRDefault="00012808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в) бандероли с вещевыми вложениям</w:t>
      </w:r>
      <w:r w:rsidR="006322D1">
        <w:rPr>
          <w:rFonts w:ascii="Times" w:hAnsi="Times"/>
          <w:lang w:val="ru-RU"/>
        </w:rPr>
        <w:t>и</w:t>
      </w:r>
      <w:r>
        <w:rPr>
          <w:rFonts w:ascii="Times" w:hAnsi="Times"/>
          <w:lang w:val="ru-RU"/>
        </w:rPr>
        <w:t xml:space="preserve"> задерживаются и передаются через почтового представителя в органы Таможенного Управления </w:t>
      </w:r>
      <w:proofErr w:type="spellStart"/>
      <w:r>
        <w:rPr>
          <w:rFonts w:ascii="Times" w:hAnsi="Times"/>
          <w:lang w:val="ru-RU"/>
        </w:rPr>
        <w:t>Наркомвнешторга</w:t>
      </w:r>
      <w:proofErr w:type="spellEnd"/>
      <w:r>
        <w:rPr>
          <w:rFonts w:ascii="Times" w:hAnsi="Times"/>
          <w:lang w:val="ru-RU"/>
        </w:rPr>
        <w:t>;</w:t>
      </w:r>
    </w:p>
    <w:p w14:paraId="36CB1E11" w14:textId="45EE58F5" w:rsidR="00012808" w:rsidRDefault="00012808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в) </w:t>
      </w:r>
      <w:r w:rsidR="00D635E5">
        <w:rPr>
          <w:rFonts w:ascii="Times" w:hAnsi="Times"/>
          <w:lang w:val="ru-RU"/>
        </w:rPr>
        <w:t>рукописные материалы, идущие из Советского Союза за границу, без специального на то в каждом отдельном случае разрешения Главлита, не пропускаются.</w:t>
      </w:r>
    </w:p>
    <w:p w14:paraId="63D7798E" w14:textId="2C511057" w:rsidR="00D635E5" w:rsidRDefault="00D635E5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11. Общую тех</w:t>
      </w:r>
      <w:r w:rsidR="00776889">
        <w:rPr>
          <w:rFonts w:ascii="Times" w:hAnsi="Times"/>
          <w:lang w:val="ru-RU"/>
        </w:rPr>
        <w:t xml:space="preserve">ническую инструкцию о задачах, структуре пунктов «ПК», их методике и технике обработки корреспонденции </w:t>
      </w:r>
      <w:r w:rsidR="00776889" w:rsidRPr="004F0C41">
        <w:rPr>
          <w:rFonts w:ascii="Times" w:hAnsi="Times"/>
          <w:lang w:val="ru-RU"/>
        </w:rPr>
        <w:t>утверждает Народный комиссар внутренних дел Союза ССР.</w:t>
      </w:r>
    </w:p>
    <w:p w14:paraId="701359BA" w14:textId="5E42A917" w:rsidR="00622468" w:rsidRPr="00CC64F8" w:rsidRDefault="00776889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12. На военное время вводится военная цензура. Местонахождение пунктов военной цензуры определяется соответственно при территориальных органах НКВД. Положение об орган</w:t>
      </w:r>
      <w:r w:rsidR="00622468">
        <w:rPr>
          <w:rFonts w:ascii="Times" w:hAnsi="Times"/>
          <w:lang w:val="ru-RU"/>
        </w:rPr>
        <w:t>ах военной цензуры в армейских частях разрабатывается совместно с НКВД и Наркоматом Обороны.</w:t>
      </w:r>
    </w:p>
    <w:p w14:paraId="3748B598" w14:textId="6584E4A6" w:rsidR="00622468" w:rsidRDefault="00622468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НАЧАЛЬНИК 2 СПЕЦОТДЕЛА НКВД СССР</w:t>
      </w:r>
    </w:p>
    <w:p w14:paraId="56E8C2C5" w14:textId="412EF730" w:rsidR="00622468" w:rsidRPr="00CC64F8" w:rsidRDefault="00622468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МАЙОР ГОСУДАРСТВЕННОЙ БЕЗОПАСНОСТИ – ЛАПШИН.</w:t>
      </w:r>
    </w:p>
    <w:p w14:paraId="14F163D4" w14:textId="4569BAE2" w:rsidR="00622468" w:rsidRDefault="00622468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НАЧ. 3-го ОТД-НИЯ 2-го СПЕЦОТДЕЛА</w:t>
      </w:r>
    </w:p>
    <w:p w14:paraId="043351E3" w14:textId="44C94F81" w:rsidR="00622468" w:rsidRDefault="00622468" w:rsidP="006B47F0">
      <w:pPr>
        <w:pStyle w:val="ListParagraph"/>
        <w:spacing w:line="480" w:lineRule="auto"/>
        <w:ind w:left="0" w:firstLine="720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 xml:space="preserve">ЛЕЙТЕНАНТ </w:t>
      </w:r>
      <w:r w:rsidRPr="004F0C41">
        <w:rPr>
          <w:rFonts w:ascii="Times" w:hAnsi="Times"/>
          <w:lang w:val="ru-RU"/>
        </w:rPr>
        <w:t>ГОС БЕЗОПАСНОСТИ</w:t>
      </w:r>
      <w:r>
        <w:rPr>
          <w:rFonts w:ascii="Times" w:hAnsi="Times"/>
          <w:lang w:val="ru-RU"/>
        </w:rPr>
        <w:t xml:space="preserve"> – МАКАРОВ.</w:t>
      </w:r>
    </w:p>
    <w:p w14:paraId="4478B29B" w14:textId="47EFDB35" w:rsidR="00C72090" w:rsidRDefault="00622468" w:rsidP="006B47F0">
      <w:pPr>
        <w:spacing w:line="480" w:lineRule="auto"/>
        <w:rPr>
          <w:rFonts w:ascii="Times" w:hAnsi="Times"/>
          <w:lang w:val="ru-RU"/>
        </w:rPr>
      </w:pPr>
      <w:r w:rsidRPr="008A749C">
        <w:rPr>
          <w:rFonts w:ascii="Times" w:hAnsi="Times"/>
          <w:lang w:val="ru-RU"/>
        </w:rPr>
        <w:t xml:space="preserve">ВЕРНО: пом. опер. </w:t>
      </w:r>
      <w:proofErr w:type="spellStart"/>
      <w:r w:rsidRPr="008A749C">
        <w:rPr>
          <w:rFonts w:ascii="Times" w:hAnsi="Times"/>
          <w:lang w:val="ru-RU"/>
        </w:rPr>
        <w:t>уполн</w:t>
      </w:r>
      <w:proofErr w:type="spellEnd"/>
      <w:r w:rsidRPr="008A749C">
        <w:rPr>
          <w:rFonts w:ascii="Times" w:hAnsi="Times"/>
          <w:lang w:val="ru-RU"/>
        </w:rPr>
        <w:t xml:space="preserve">. </w:t>
      </w:r>
      <w:proofErr w:type="spellStart"/>
      <w:r w:rsidRPr="008A749C">
        <w:rPr>
          <w:rFonts w:ascii="Times" w:hAnsi="Times"/>
          <w:lang w:val="ru-RU"/>
        </w:rPr>
        <w:t>отд-ния</w:t>
      </w:r>
      <w:proofErr w:type="spellEnd"/>
      <w:r w:rsidRPr="008A749C">
        <w:rPr>
          <w:rFonts w:ascii="Times" w:hAnsi="Times"/>
          <w:lang w:val="ru-RU"/>
        </w:rPr>
        <w:t xml:space="preserve"> кодификации Секретариата</w:t>
      </w:r>
      <w:r w:rsidR="008A749C">
        <w:rPr>
          <w:rFonts w:ascii="Times" w:hAnsi="Times"/>
          <w:lang w:val="ru-RU"/>
        </w:rPr>
        <w:t xml:space="preserve"> </w:t>
      </w:r>
      <w:r>
        <w:rPr>
          <w:rFonts w:ascii="Times" w:hAnsi="Times"/>
          <w:lang w:val="ru-RU"/>
        </w:rPr>
        <w:t xml:space="preserve">НКВД СССР – сержант гос. </w:t>
      </w:r>
      <w:r w:rsidR="006322D1">
        <w:rPr>
          <w:rFonts w:ascii="Times" w:hAnsi="Times"/>
          <w:lang w:val="ru-RU"/>
        </w:rPr>
        <w:t>б</w:t>
      </w:r>
      <w:r>
        <w:rPr>
          <w:rFonts w:ascii="Times" w:hAnsi="Times"/>
          <w:lang w:val="ru-RU"/>
        </w:rPr>
        <w:t>езопасности</w:t>
      </w:r>
      <w:r w:rsidR="004F0C41">
        <w:rPr>
          <w:rFonts w:ascii="Times" w:hAnsi="Times"/>
          <w:lang w:val="ru-RU"/>
        </w:rPr>
        <w:t xml:space="preserve"> </w:t>
      </w:r>
      <w:r w:rsidR="004F0C41" w:rsidRPr="00C72090">
        <w:rPr>
          <w:rFonts w:ascii="Times New Roman" w:hAnsi="Times New Roman" w:cs="Times New Roman"/>
          <w:lang w:val="ru-RU"/>
        </w:rPr>
        <w:t>[</w:t>
      </w:r>
      <w:r w:rsidR="004F0C41" w:rsidRPr="00885C14">
        <w:rPr>
          <w:rFonts w:ascii="Times New Roman" w:hAnsi="Times New Roman" w:cs="Times New Roman"/>
        </w:rPr>
        <w:t>signature</w:t>
      </w:r>
      <w:r w:rsidR="004F0C41" w:rsidRPr="00C72090">
        <w:rPr>
          <w:rFonts w:ascii="Times New Roman" w:hAnsi="Times New Roman" w:cs="Times New Roman"/>
          <w:lang w:val="ru-RU"/>
        </w:rPr>
        <w:t>]</w:t>
      </w:r>
    </w:p>
    <w:p w14:paraId="05B1A06D" w14:textId="66EDF0B3" w:rsidR="00C72090" w:rsidRDefault="00C72090" w:rsidP="006B47F0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4</w:t>
      </w:r>
    </w:p>
    <w:p w14:paraId="51380015" w14:textId="17599DCD" w:rsidR="00E67173" w:rsidRPr="00E67173" w:rsidRDefault="00E67173" w:rsidP="006B47F0">
      <w:pPr>
        <w:spacing w:line="480" w:lineRule="auto"/>
        <w:rPr>
          <w:rFonts w:ascii="Times" w:hAnsi="Times"/>
          <w:lang w:val="ru-RU"/>
        </w:rPr>
      </w:pPr>
      <w:r w:rsidRPr="00B14375">
        <w:rPr>
          <w:rFonts w:ascii="Times New Roman" w:hAnsi="Times New Roman" w:cs="Times New Roman"/>
        </w:rPr>
        <w:t>[</w:t>
      </w:r>
      <w:r w:rsidRPr="005F0DBD">
        <w:rPr>
          <w:rFonts w:ascii="Times New Roman" w:eastAsia="Times New Roman" w:hAnsi="Times New Roman" w:cs="Times New Roman"/>
          <w:color w:val="2B292A"/>
          <w:shd w:val="clear" w:color="auto" w:fill="FFFFFF"/>
        </w:rPr>
        <w:t>HDA</w:t>
      </w:r>
      <w:r w:rsidRPr="00B14375">
        <w:rPr>
          <w:rFonts w:ascii="Times New Roman" w:eastAsia="Times New Roman" w:hAnsi="Times New Roman" w:cs="Times New Roman"/>
          <w:color w:val="2B292A"/>
          <w:shd w:val="clear" w:color="auto" w:fill="FFFFFF"/>
        </w:rPr>
        <w:t xml:space="preserve"> </w:t>
      </w:r>
      <w:r w:rsidRPr="005F0DBD">
        <w:rPr>
          <w:rFonts w:ascii="Times New Roman" w:eastAsia="Times New Roman" w:hAnsi="Times New Roman" w:cs="Times New Roman"/>
          <w:color w:val="2B292A"/>
          <w:shd w:val="clear" w:color="auto" w:fill="FFFFFF"/>
        </w:rPr>
        <w:t>SBU</w:t>
      </w:r>
      <w:r w:rsidRPr="00B143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Pr="00E67173">
        <w:rPr>
          <w:rFonts w:ascii="Times New Roman" w:hAnsi="Times New Roman" w:cs="Times New Roman"/>
        </w:rPr>
        <w:t>9-1-10-</w:t>
      </w:r>
      <w:r w:rsidR="00DE4D8F" w:rsidRPr="00DE4D8F">
        <w:rPr>
          <w:rFonts w:ascii="Times New Roman" w:hAnsi="Times New Roman" w:cs="Times New Roman"/>
        </w:rPr>
        <w:t>сп</w:t>
      </w:r>
      <w:r w:rsidRPr="00E67173">
        <w:rPr>
          <w:rFonts w:ascii="Times New Roman" w:hAnsi="Times New Roman" w:cs="Times New Roman"/>
        </w:rPr>
        <w:t>, 153-157</w:t>
      </w:r>
      <w:r>
        <w:rPr>
          <w:rFonts w:ascii="Times New Roman" w:hAnsi="Times New Roman" w:cs="Times New Roman"/>
        </w:rPr>
        <w:t>]</w:t>
      </w:r>
    </w:p>
    <w:sectPr w:rsidR="00E67173" w:rsidRPr="00E67173" w:rsidSect="008A0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A549C"/>
    <w:multiLevelType w:val="hybridMultilevel"/>
    <w:tmpl w:val="835242CC"/>
    <w:lvl w:ilvl="0" w:tplc="11E28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2F"/>
    <w:rsid w:val="00012808"/>
    <w:rsid w:val="000231A4"/>
    <w:rsid w:val="000E78B1"/>
    <w:rsid w:val="00116548"/>
    <w:rsid w:val="0019630A"/>
    <w:rsid w:val="001A19D4"/>
    <w:rsid w:val="002908F6"/>
    <w:rsid w:val="002C0F85"/>
    <w:rsid w:val="00355526"/>
    <w:rsid w:val="0035587B"/>
    <w:rsid w:val="0035773D"/>
    <w:rsid w:val="003C4570"/>
    <w:rsid w:val="003F48A1"/>
    <w:rsid w:val="004E1A2C"/>
    <w:rsid w:val="004F0C41"/>
    <w:rsid w:val="00522631"/>
    <w:rsid w:val="005713ED"/>
    <w:rsid w:val="005E53F1"/>
    <w:rsid w:val="0060580F"/>
    <w:rsid w:val="00622468"/>
    <w:rsid w:val="006322D1"/>
    <w:rsid w:val="006331BF"/>
    <w:rsid w:val="006643E3"/>
    <w:rsid w:val="006B47F0"/>
    <w:rsid w:val="006D2680"/>
    <w:rsid w:val="0077331B"/>
    <w:rsid w:val="00776889"/>
    <w:rsid w:val="008131AD"/>
    <w:rsid w:val="008456E9"/>
    <w:rsid w:val="00851C1A"/>
    <w:rsid w:val="008A0156"/>
    <w:rsid w:val="008A749C"/>
    <w:rsid w:val="008E3D06"/>
    <w:rsid w:val="008F5B20"/>
    <w:rsid w:val="009054FD"/>
    <w:rsid w:val="00924D5B"/>
    <w:rsid w:val="00983FE4"/>
    <w:rsid w:val="009D3FED"/>
    <w:rsid w:val="00A37BEC"/>
    <w:rsid w:val="00AB3192"/>
    <w:rsid w:val="00AF0D7A"/>
    <w:rsid w:val="00B17C30"/>
    <w:rsid w:val="00B6396B"/>
    <w:rsid w:val="00C66A2F"/>
    <w:rsid w:val="00C72090"/>
    <w:rsid w:val="00CC64F8"/>
    <w:rsid w:val="00D55A1D"/>
    <w:rsid w:val="00D635E5"/>
    <w:rsid w:val="00DE4D8F"/>
    <w:rsid w:val="00E26A8F"/>
    <w:rsid w:val="00E47C65"/>
    <w:rsid w:val="00E67173"/>
    <w:rsid w:val="00EA6EFC"/>
    <w:rsid w:val="00EC65C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9115"/>
  <w15:chartTrackingRefBased/>
  <w15:docId w15:val="{C02D67BE-4894-1844-8A98-33E73886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Jelena Pogosjan</cp:lastModifiedBy>
  <cp:revision>8</cp:revision>
  <dcterms:created xsi:type="dcterms:W3CDTF">2024-05-14T22:35:00Z</dcterms:created>
  <dcterms:modified xsi:type="dcterms:W3CDTF">2024-06-18T22:16:00Z</dcterms:modified>
</cp:coreProperties>
</file>