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096" w:rsidRDefault="003A3096">
      <w:pPr>
        <w:pStyle w:val="Header"/>
        <w:tabs>
          <w:tab w:val="clear" w:pos="4320"/>
          <w:tab w:val="clear" w:pos="8640"/>
        </w:tabs>
      </w:pPr>
    </w:p>
    <w:p w:rsidR="00670319" w:rsidRDefault="00670319">
      <w:pPr>
        <w:pStyle w:val="Heading2"/>
      </w:pPr>
    </w:p>
    <w:p w:rsidR="003A3096" w:rsidRDefault="003A3096">
      <w:pPr>
        <w:pStyle w:val="Heading2"/>
      </w:pPr>
      <w:r>
        <w:t>Hazards Assessment for Rooms</w:t>
      </w:r>
    </w:p>
    <w:p w:rsidR="003A3096" w:rsidRDefault="003A3096"/>
    <w:p w:rsidR="003A3096" w:rsidRDefault="003A3096"/>
    <w:p w:rsidR="003A3096" w:rsidRDefault="003A3096">
      <w:r>
        <w:t>Supervisor: ________________________                     Phone:_____________________</w:t>
      </w:r>
    </w:p>
    <w:p w:rsidR="003A3096" w:rsidRDefault="003A3096"/>
    <w:p w:rsidR="003A3096" w:rsidRDefault="003A3096">
      <w:r>
        <w:t>Contact:     ________________________                     Phone:_____________________</w:t>
      </w:r>
    </w:p>
    <w:p w:rsidR="003A3096" w:rsidRDefault="003A3096"/>
    <w:p w:rsidR="003A3096" w:rsidRDefault="003A3096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6"/>
        <w:gridCol w:w="2451"/>
        <w:gridCol w:w="2429"/>
        <w:gridCol w:w="2484"/>
      </w:tblGrid>
      <w:tr w:rsidR="003A3096">
        <w:tblPrEx>
          <w:tblCellMar>
            <w:top w:w="0" w:type="dxa"/>
            <w:bottom w:w="0" w:type="dxa"/>
          </w:tblCellMar>
        </w:tblPrEx>
        <w:tc>
          <w:tcPr>
            <w:tcW w:w="1278" w:type="dxa"/>
            <w:vAlign w:val="center"/>
          </w:tcPr>
          <w:p w:rsidR="003A3096" w:rsidRDefault="003A3096">
            <w:pPr>
              <w:pStyle w:val="Heading1"/>
            </w:pPr>
            <w:r>
              <w:t>Room Number</w:t>
            </w:r>
          </w:p>
        </w:tc>
        <w:tc>
          <w:tcPr>
            <w:tcW w:w="2520" w:type="dxa"/>
            <w:vAlign w:val="center"/>
          </w:tcPr>
          <w:p w:rsidR="003A3096" w:rsidRDefault="003A30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Equipment</w:t>
            </w:r>
          </w:p>
        </w:tc>
        <w:tc>
          <w:tcPr>
            <w:tcW w:w="2520" w:type="dxa"/>
            <w:vAlign w:val="center"/>
          </w:tcPr>
          <w:p w:rsidR="003A3096" w:rsidRDefault="003A30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Specific Risk</w:t>
            </w:r>
          </w:p>
        </w:tc>
        <w:tc>
          <w:tcPr>
            <w:tcW w:w="2538" w:type="dxa"/>
            <w:vAlign w:val="center"/>
          </w:tcPr>
          <w:p w:rsidR="003A3096" w:rsidRDefault="003A30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Safety Requirements</w:t>
            </w:r>
          </w:p>
        </w:tc>
      </w:tr>
      <w:tr w:rsidR="003A3096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38" w:type="dxa"/>
          </w:tcPr>
          <w:p w:rsidR="003A3096" w:rsidRDefault="003A3096"/>
        </w:tc>
      </w:tr>
      <w:tr w:rsidR="003A3096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38" w:type="dxa"/>
          </w:tcPr>
          <w:p w:rsidR="003A3096" w:rsidRDefault="003A3096"/>
        </w:tc>
      </w:tr>
      <w:tr w:rsidR="003A3096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38" w:type="dxa"/>
          </w:tcPr>
          <w:p w:rsidR="003A3096" w:rsidRDefault="003A3096"/>
        </w:tc>
      </w:tr>
      <w:tr w:rsidR="003A3096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38" w:type="dxa"/>
          </w:tcPr>
          <w:p w:rsidR="003A3096" w:rsidRDefault="003A3096"/>
        </w:tc>
      </w:tr>
      <w:tr w:rsidR="003A3096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38" w:type="dxa"/>
          </w:tcPr>
          <w:p w:rsidR="003A3096" w:rsidRDefault="003A3096"/>
        </w:tc>
      </w:tr>
      <w:tr w:rsidR="003A3096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38" w:type="dxa"/>
          </w:tcPr>
          <w:p w:rsidR="003A3096" w:rsidRDefault="003A3096"/>
        </w:tc>
      </w:tr>
      <w:tr w:rsidR="003A3096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38" w:type="dxa"/>
          </w:tcPr>
          <w:p w:rsidR="003A3096" w:rsidRDefault="003A3096"/>
        </w:tc>
      </w:tr>
      <w:tr w:rsidR="003A3096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38" w:type="dxa"/>
          </w:tcPr>
          <w:p w:rsidR="003A3096" w:rsidRDefault="003A3096"/>
        </w:tc>
      </w:tr>
      <w:tr w:rsidR="003A3096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38" w:type="dxa"/>
          </w:tcPr>
          <w:p w:rsidR="003A3096" w:rsidRDefault="003A3096"/>
        </w:tc>
      </w:tr>
      <w:tr w:rsidR="003A3096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38" w:type="dxa"/>
          </w:tcPr>
          <w:p w:rsidR="003A3096" w:rsidRDefault="003A3096"/>
        </w:tc>
      </w:tr>
      <w:tr w:rsidR="003A3096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38" w:type="dxa"/>
          </w:tcPr>
          <w:p w:rsidR="003A3096" w:rsidRDefault="003A3096"/>
        </w:tc>
      </w:tr>
      <w:tr w:rsidR="003A3096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38" w:type="dxa"/>
          </w:tcPr>
          <w:p w:rsidR="003A3096" w:rsidRDefault="003A3096"/>
        </w:tc>
      </w:tr>
      <w:tr w:rsidR="003A3096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38" w:type="dxa"/>
          </w:tcPr>
          <w:p w:rsidR="003A3096" w:rsidRDefault="003A3096"/>
        </w:tc>
      </w:tr>
      <w:tr w:rsidR="003A3096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38" w:type="dxa"/>
          </w:tcPr>
          <w:p w:rsidR="003A3096" w:rsidRDefault="003A3096"/>
        </w:tc>
      </w:tr>
      <w:tr w:rsidR="003A3096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38" w:type="dxa"/>
          </w:tcPr>
          <w:p w:rsidR="003A3096" w:rsidRDefault="003A3096"/>
        </w:tc>
      </w:tr>
      <w:tr w:rsidR="003A3096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38" w:type="dxa"/>
          </w:tcPr>
          <w:p w:rsidR="003A3096" w:rsidRDefault="003A3096"/>
        </w:tc>
      </w:tr>
      <w:tr w:rsidR="003A3096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38" w:type="dxa"/>
          </w:tcPr>
          <w:p w:rsidR="003A3096" w:rsidRDefault="003A3096"/>
        </w:tc>
      </w:tr>
      <w:tr w:rsidR="003A3096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38" w:type="dxa"/>
          </w:tcPr>
          <w:p w:rsidR="003A3096" w:rsidRDefault="003A3096"/>
        </w:tc>
      </w:tr>
      <w:tr w:rsidR="003A3096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38" w:type="dxa"/>
          </w:tcPr>
          <w:p w:rsidR="003A3096" w:rsidRDefault="003A3096"/>
        </w:tc>
      </w:tr>
      <w:tr w:rsidR="003A3096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38" w:type="dxa"/>
          </w:tcPr>
          <w:p w:rsidR="003A3096" w:rsidRDefault="003A3096"/>
        </w:tc>
      </w:tr>
      <w:tr w:rsidR="003A3096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38" w:type="dxa"/>
          </w:tcPr>
          <w:p w:rsidR="003A3096" w:rsidRDefault="003A3096"/>
        </w:tc>
      </w:tr>
      <w:tr w:rsidR="003A3096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38" w:type="dxa"/>
          </w:tcPr>
          <w:p w:rsidR="003A3096" w:rsidRDefault="003A3096"/>
        </w:tc>
      </w:tr>
      <w:tr w:rsidR="003A3096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38" w:type="dxa"/>
          </w:tcPr>
          <w:p w:rsidR="003A3096" w:rsidRDefault="003A3096"/>
        </w:tc>
      </w:tr>
      <w:tr w:rsidR="003A3096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38" w:type="dxa"/>
          </w:tcPr>
          <w:p w:rsidR="003A3096" w:rsidRDefault="003A3096"/>
        </w:tc>
      </w:tr>
      <w:tr w:rsidR="003A3096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38" w:type="dxa"/>
          </w:tcPr>
          <w:p w:rsidR="003A3096" w:rsidRDefault="003A3096"/>
        </w:tc>
      </w:tr>
      <w:tr w:rsidR="003A3096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38" w:type="dxa"/>
          </w:tcPr>
          <w:p w:rsidR="003A3096" w:rsidRDefault="003A3096"/>
        </w:tc>
      </w:tr>
      <w:tr w:rsidR="003A3096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20" w:type="dxa"/>
          </w:tcPr>
          <w:p w:rsidR="003A3096" w:rsidRDefault="003A3096"/>
        </w:tc>
        <w:tc>
          <w:tcPr>
            <w:tcW w:w="2538" w:type="dxa"/>
          </w:tcPr>
          <w:p w:rsidR="003A3096" w:rsidRDefault="003A3096"/>
        </w:tc>
      </w:tr>
    </w:tbl>
    <w:p w:rsidR="003A3096" w:rsidRDefault="003A3096"/>
    <w:p w:rsidR="003A3096" w:rsidRDefault="003A3096"/>
    <w:p w:rsidR="004C2400" w:rsidRDefault="004C2400" w:rsidP="004C2400">
      <w:pPr>
        <w:pStyle w:val="Title"/>
        <w:rPr>
          <w:sz w:val="24"/>
        </w:rPr>
      </w:pPr>
    </w:p>
    <w:p w:rsidR="004C2400" w:rsidRDefault="004C2400" w:rsidP="004C2400">
      <w:pPr>
        <w:pStyle w:val="Title"/>
        <w:rPr>
          <w:rFonts w:ascii="Garamond" w:hAnsi="Garamond"/>
          <w:sz w:val="40"/>
          <w:u w:val="none"/>
        </w:rPr>
      </w:pPr>
    </w:p>
    <w:p w:rsidR="004C2400" w:rsidRDefault="004C2400" w:rsidP="004C2400">
      <w:pPr>
        <w:jc w:val="center"/>
        <w:rPr>
          <w:b/>
          <w:sz w:val="20"/>
          <w:u w:val="single"/>
        </w:rPr>
      </w:pPr>
    </w:p>
    <w:p w:rsidR="004C2400" w:rsidRDefault="004C2400" w:rsidP="004C2400">
      <w:pPr>
        <w:jc w:val="center"/>
        <w:rPr>
          <w:b/>
          <w:sz w:val="28"/>
        </w:rPr>
      </w:pPr>
      <w:r>
        <w:rPr>
          <w:b/>
          <w:sz w:val="28"/>
        </w:rPr>
        <w:t>Numerical Codes for Risk and Safety Requirements</w:t>
      </w:r>
    </w:p>
    <w:p w:rsidR="004C2400" w:rsidRDefault="004C2400" w:rsidP="004C2400">
      <w:pPr>
        <w:jc w:val="center"/>
        <w:rPr>
          <w:b/>
        </w:rPr>
      </w:pPr>
    </w:p>
    <w:p w:rsidR="004C2400" w:rsidRDefault="004C2400" w:rsidP="004C2400">
      <w:pPr>
        <w:jc w:val="center"/>
        <w:rPr>
          <w:b/>
        </w:rPr>
      </w:pPr>
      <w:bookmarkStart w:id="0" w:name="_GoBack"/>
      <w:bookmarkEnd w:id="0"/>
    </w:p>
    <w:p w:rsidR="004C2400" w:rsidRDefault="004C2400" w:rsidP="004C2400">
      <w:pPr>
        <w:jc w:val="center"/>
        <w:rPr>
          <w:b/>
        </w:rPr>
      </w:pPr>
    </w:p>
    <w:p w:rsidR="004C2400" w:rsidRDefault="004C2400" w:rsidP="004C2400"/>
    <w:p w:rsidR="004C2400" w:rsidRDefault="004C2400" w:rsidP="004C2400">
      <w:pPr>
        <w:ind w:left="360" w:right="720"/>
        <w:rPr>
          <w:b/>
          <w:u w:val="single"/>
        </w:rPr>
      </w:pPr>
      <w:r>
        <w:rPr>
          <w:b/>
          <w:u w:val="single"/>
        </w:rPr>
        <w:t>Risks:</w:t>
      </w:r>
    </w:p>
    <w:p w:rsidR="004C2400" w:rsidRDefault="004C2400" w:rsidP="004C2400">
      <w:pPr>
        <w:ind w:left="720" w:right="720"/>
        <w:rPr>
          <w:b/>
        </w:rPr>
      </w:pPr>
    </w:p>
    <w:p w:rsidR="004C2400" w:rsidRDefault="004C2400" w:rsidP="004C2400">
      <w:pPr>
        <w:numPr>
          <w:ilvl w:val="0"/>
          <w:numId w:val="1"/>
        </w:numPr>
        <w:ind w:left="720" w:right="720"/>
      </w:pPr>
      <w:r>
        <w:t>Chemical Hazard</w:t>
      </w:r>
    </w:p>
    <w:p w:rsidR="004C2400" w:rsidRDefault="004C2400" w:rsidP="004C2400">
      <w:pPr>
        <w:numPr>
          <w:ilvl w:val="0"/>
          <w:numId w:val="1"/>
        </w:numPr>
        <w:ind w:left="720" w:right="720"/>
      </w:pPr>
      <w:r>
        <w:t>Electrical Hazard</w:t>
      </w:r>
    </w:p>
    <w:p w:rsidR="004C2400" w:rsidRDefault="004C2400" w:rsidP="004C2400">
      <w:pPr>
        <w:numPr>
          <w:ilvl w:val="0"/>
          <w:numId w:val="1"/>
        </w:numPr>
        <w:ind w:left="720" w:right="720"/>
      </w:pPr>
      <w:r>
        <w:t>Possible injury from procedure</w:t>
      </w:r>
    </w:p>
    <w:p w:rsidR="004C2400" w:rsidRDefault="004C2400" w:rsidP="004C2400">
      <w:pPr>
        <w:numPr>
          <w:ilvl w:val="0"/>
          <w:numId w:val="1"/>
        </w:numPr>
        <w:ind w:left="720" w:right="720"/>
      </w:pPr>
      <w:r>
        <w:t>Possible Fatal inhalation</w:t>
      </w:r>
    </w:p>
    <w:p w:rsidR="004C2400" w:rsidRDefault="004C2400" w:rsidP="004C2400">
      <w:pPr>
        <w:numPr>
          <w:ilvl w:val="0"/>
          <w:numId w:val="1"/>
        </w:numPr>
        <w:ind w:left="720" w:right="720"/>
      </w:pPr>
      <w:r>
        <w:t>Biohazard</w:t>
      </w:r>
    </w:p>
    <w:p w:rsidR="004C2400" w:rsidRDefault="004C2400" w:rsidP="004C2400">
      <w:pPr>
        <w:numPr>
          <w:ilvl w:val="0"/>
          <w:numId w:val="1"/>
        </w:numPr>
        <w:ind w:left="720" w:right="720"/>
      </w:pPr>
      <w:r>
        <w:t>Possible damage to equipment</w:t>
      </w:r>
    </w:p>
    <w:p w:rsidR="004C2400" w:rsidRDefault="004C2400" w:rsidP="004C2400">
      <w:pPr>
        <w:ind w:left="720" w:right="720"/>
      </w:pPr>
    </w:p>
    <w:p w:rsidR="004C2400" w:rsidRDefault="004C2400" w:rsidP="004C2400">
      <w:pPr>
        <w:ind w:left="720" w:right="720"/>
      </w:pPr>
    </w:p>
    <w:p w:rsidR="004C2400" w:rsidRDefault="004C2400" w:rsidP="004C2400">
      <w:pPr>
        <w:ind w:left="720" w:right="720"/>
      </w:pPr>
    </w:p>
    <w:p w:rsidR="004C2400" w:rsidRDefault="004C2400" w:rsidP="004C2400">
      <w:pPr>
        <w:ind w:left="360" w:right="720"/>
        <w:rPr>
          <w:b/>
          <w:u w:val="single"/>
        </w:rPr>
      </w:pPr>
      <w:r>
        <w:rPr>
          <w:b/>
          <w:u w:val="single"/>
        </w:rPr>
        <w:t>Safety Requirements:</w:t>
      </w:r>
    </w:p>
    <w:p w:rsidR="004C2400" w:rsidRDefault="004C2400" w:rsidP="004C2400">
      <w:pPr>
        <w:ind w:left="720" w:right="720"/>
        <w:rPr>
          <w:b/>
        </w:rPr>
      </w:pPr>
    </w:p>
    <w:p w:rsidR="004C2400" w:rsidRDefault="004C2400" w:rsidP="004C2400">
      <w:pPr>
        <w:numPr>
          <w:ilvl w:val="0"/>
          <w:numId w:val="2"/>
        </w:numPr>
        <w:ind w:left="720" w:right="720"/>
      </w:pPr>
      <w:r>
        <w:t>Training required and Personal training record signed before using</w:t>
      </w:r>
    </w:p>
    <w:p w:rsidR="004C2400" w:rsidRDefault="004C2400" w:rsidP="004C2400">
      <w:pPr>
        <w:numPr>
          <w:ilvl w:val="0"/>
          <w:numId w:val="2"/>
        </w:numPr>
        <w:ind w:left="720" w:right="720"/>
      </w:pPr>
      <w:r>
        <w:t>SOP’s posted or manual provided</w:t>
      </w:r>
    </w:p>
    <w:p w:rsidR="004C2400" w:rsidRDefault="004C2400" w:rsidP="004C2400">
      <w:pPr>
        <w:numPr>
          <w:ilvl w:val="0"/>
          <w:numId w:val="2"/>
        </w:numPr>
        <w:ind w:left="720" w:right="720"/>
      </w:pPr>
      <w:r>
        <w:t>Limit Access to Regular Working Hours, 8:00 a.m. to 4:00 p.m.</w:t>
      </w:r>
    </w:p>
    <w:p w:rsidR="004C2400" w:rsidRDefault="004C2400" w:rsidP="004C2400">
      <w:pPr>
        <w:numPr>
          <w:ilvl w:val="0"/>
          <w:numId w:val="2"/>
        </w:numPr>
        <w:ind w:left="720" w:right="720"/>
      </w:pPr>
      <w:r>
        <w:t>All personnel must attend EAS WHMIS/Safety training</w:t>
      </w:r>
    </w:p>
    <w:p w:rsidR="004C2400" w:rsidRDefault="004C2400" w:rsidP="004C2400">
      <w:pPr>
        <w:numPr>
          <w:ilvl w:val="0"/>
          <w:numId w:val="2"/>
        </w:numPr>
        <w:ind w:left="720" w:right="720"/>
      </w:pPr>
      <w:r>
        <w:t>All personnel must wear Personal Protective Equipment.</w:t>
      </w:r>
    </w:p>
    <w:p w:rsidR="004C2400" w:rsidRDefault="004C2400" w:rsidP="004C2400">
      <w:pPr>
        <w:numPr>
          <w:ilvl w:val="0"/>
          <w:numId w:val="2"/>
        </w:numPr>
        <w:ind w:left="720" w:right="720"/>
      </w:pPr>
      <w:r>
        <w:t>All personnel must sign After Hours Logbook if working alone after regular working hours or on weekends.</w:t>
      </w:r>
    </w:p>
    <w:p w:rsidR="004C2400" w:rsidRDefault="004C2400" w:rsidP="004C2400">
      <w:pPr>
        <w:pStyle w:val="Header"/>
        <w:tabs>
          <w:tab w:val="clear" w:pos="4320"/>
          <w:tab w:val="clear" w:pos="8640"/>
        </w:tabs>
      </w:pPr>
    </w:p>
    <w:p w:rsidR="004C2400" w:rsidRDefault="004C2400" w:rsidP="004C2400"/>
    <w:p w:rsidR="004C2400" w:rsidRDefault="004C2400"/>
    <w:sectPr w:rsidR="004C2400">
      <w:headerReference w:type="default" r:id="rId7"/>
      <w:footerReference w:type="default" r:id="rId8"/>
      <w:pgSz w:w="12240" w:h="15840" w:code="1"/>
      <w:pgMar w:top="432" w:right="1800" w:bottom="1800" w:left="180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766" w:rsidRDefault="00DD7766">
      <w:r>
        <w:separator/>
      </w:r>
    </w:p>
  </w:endnote>
  <w:endnote w:type="continuationSeparator" w:id="0">
    <w:p w:rsidR="00DD7766" w:rsidRDefault="00DD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062397647"/>
  <w:bookmarkEnd w:id="1"/>
  <w:p w:rsidR="003A3096" w:rsidRDefault="003A3096">
    <w:pPr>
      <w:pStyle w:val="Footer"/>
      <w:tabs>
        <w:tab w:val="clear" w:pos="8640"/>
        <w:tab w:val="right" w:pos="8550"/>
      </w:tabs>
      <w:spacing w:after="40"/>
      <w:ind w:left="-630" w:right="-630"/>
      <w:jc w:val="center"/>
      <w:rPr>
        <w:sz w:val="18"/>
      </w:rPr>
    </w:pPr>
    <w:r>
      <w:object w:dxaOrig="2781" w:dyaOrig="1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1.5pt;height:42pt" fillcolor="window">
          <v:imagedata r:id="rId1" o:title=""/>
        </v:shape>
        <o:OLEObject Type="Embed" ProgID="Word.Picture.8" ShapeID="_x0000_i1026" DrawAspect="Content" ObjectID="_1761992814" r:id="rId2"/>
      </w:object>
    </w:r>
  </w:p>
  <w:p w:rsidR="003A3096" w:rsidRDefault="003A3096">
    <w:pPr>
      <w:pStyle w:val="Footer"/>
      <w:tabs>
        <w:tab w:val="clear" w:pos="8640"/>
        <w:tab w:val="right" w:pos="8550"/>
      </w:tabs>
      <w:spacing w:after="40"/>
      <w:ind w:left="-630" w:right="-630"/>
      <w:jc w:val="center"/>
      <w:rPr>
        <w:sz w:val="18"/>
      </w:rPr>
    </w:pPr>
    <w:r>
      <w:rPr>
        <w:sz w:val="18"/>
      </w:rPr>
      <w:t xml:space="preserve">1-26 Earth Sciences Building </w:t>
    </w:r>
    <w:r>
      <w:rPr>
        <w:sz w:val="18"/>
      </w:rPr>
      <w:sym w:font="Courier New" w:char="2219"/>
    </w:r>
    <w:r>
      <w:rPr>
        <w:sz w:val="18"/>
      </w:rPr>
      <w:t xml:space="preserve"> University of Alberta </w:t>
    </w:r>
    <w:r>
      <w:rPr>
        <w:sz w:val="18"/>
      </w:rPr>
      <w:sym w:font="Courier New" w:char="2219"/>
    </w:r>
    <w:r>
      <w:rPr>
        <w:sz w:val="18"/>
      </w:rPr>
      <w:t xml:space="preserve"> Edmonton </w:t>
    </w:r>
    <w:r>
      <w:rPr>
        <w:sz w:val="18"/>
      </w:rPr>
      <w:sym w:font="Courier New" w:char="2219"/>
    </w:r>
    <w:r>
      <w:rPr>
        <w:sz w:val="18"/>
      </w:rPr>
      <w:t xml:space="preserve"> Canada </w:t>
    </w:r>
    <w:r>
      <w:rPr>
        <w:sz w:val="18"/>
      </w:rPr>
      <w:sym w:font="Courier New" w:char="2219"/>
    </w:r>
    <w:r>
      <w:rPr>
        <w:sz w:val="18"/>
      </w:rPr>
      <w:t xml:space="preserve">T6G 2E3 </w:t>
    </w:r>
    <w:r>
      <w:rPr>
        <w:sz w:val="18"/>
      </w:rPr>
      <w:sym w:font="Courier New" w:char="2219"/>
    </w:r>
    <w:r>
      <w:rPr>
        <w:sz w:val="18"/>
      </w:rPr>
      <w:t xml:space="preserve"> Phone: (780) 492-3265 </w:t>
    </w:r>
    <w:r>
      <w:rPr>
        <w:sz w:val="18"/>
      </w:rPr>
      <w:sym w:font="Courier New" w:char="2219"/>
    </w:r>
    <w:r>
      <w:rPr>
        <w:sz w:val="18"/>
      </w:rPr>
      <w:t xml:space="preserve"> Fax: (780) 492-2030</w:t>
    </w:r>
  </w:p>
  <w:p w:rsidR="003A3096" w:rsidRDefault="003A3096">
    <w:pPr>
      <w:jc w:val="center"/>
      <w:rPr>
        <w:sz w:val="18"/>
      </w:rPr>
    </w:pPr>
    <w:r>
      <w:rPr>
        <w:sz w:val="18"/>
      </w:rPr>
      <w:t>E-mail:    EAS.Inquiries@ualberta.ca</w:t>
    </w:r>
  </w:p>
  <w:p w:rsidR="003A3096" w:rsidRDefault="003A3096">
    <w:pPr>
      <w:jc w:val="center"/>
    </w:pPr>
  </w:p>
  <w:p w:rsidR="003A3096" w:rsidRDefault="003A3096">
    <w:pPr>
      <w:jc w:val="center"/>
    </w:pPr>
  </w:p>
  <w:p w:rsidR="003A3096" w:rsidRDefault="003A3096">
    <w:pPr>
      <w:pStyle w:val="Footer"/>
      <w:tabs>
        <w:tab w:val="clear" w:pos="8640"/>
        <w:tab w:val="right" w:pos="8550"/>
      </w:tabs>
      <w:ind w:left="-1800" w:right="-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766" w:rsidRDefault="00DD7766">
      <w:r>
        <w:separator/>
      </w:r>
    </w:p>
  </w:footnote>
  <w:footnote w:type="continuationSeparator" w:id="0">
    <w:p w:rsidR="00DD7766" w:rsidRDefault="00DD7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096" w:rsidRDefault="004C2400">
    <w:pPr>
      <w:ind w:left="-720" w:right="-720"/>
      <w:jc w:val="right"/>
    </w:pPr>
    <w:r>
      <w:rPr>
        <w:noProof/>
      </w:rPr>
      <w:drawing>
        <wp:inline distT="0" distB="0" distL="0" distR="0">
          <wp:extent cx="2543175" cy="695325"/>
          <wp:effectExtent l="0" t="0" r="0" b="0"/>
          <wp:docPr id="1" name="Picture 1" descr="UA_Logo_Gre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A_Logo_Gree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0319" w:rsidRPr="00670319" w:rsidRDefault="00670319">
    <w:pPr>
      <w:ind w:left="-720" w:right="-720"/>
      <w:jc w:val="right"/>
      <w:rPr>
        <w:rFonts w:ascii="Arial" w:hAnsi="Arial" w:cs="Arial"/>
        <w:b/>
      </w:rPr>
    </w:pPr>
    <w:r w:rsidRPr="00670319">
      <w:rPr>
        <w:rFonts w:ascii="Arial" w:hAnsi="Arial" w:cs="Arial"/>
        <w:b/>
      </w:rPr>
      <w:t>Earth &amp; Atmospheric Sciences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82E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AAB79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19"/>
    <w:rsid w:val="003A3096"/>
    <w:rsid w:val="004C2400"/>
    <w:rsid w:val="00670319"/>
    <w:rsid w:val="00DD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101794"/>
  <w15:chartTrackingRefBased/>
  <w15:docId w15:val="{71E0DAB0-7736-45DE-836F-985B73FE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C2400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4C2400"/>
    <w:rPr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hazard-assessment-for-rooms.docx</Template>
  <TotalTime>0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Computing &amp; Network Services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jberge</dc:creator>
  <cp:keywords/>
  <dc:description/>
  <cp:lastModifiedBy>Rees, Sarah</cp:lastModifiedBy>
  <cp:revision>2</cp:revision>
  <cp:lastPrinted>2001-09-19T19:27:00Z</cp:lastPrinted>
  <dcterms:created xsi:type="dcterms:W3CDTF">2023-11-20T20:40:00Z</dcterms:created>
  <dcterms:modified xsi:type="dcterms:W3CDTF">2023-11-20T20:40:00Z</dcterms:modified>
</cp:coreProperties>
</file>